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B1C56" w:rsidR="00AC7772" w:rsidP="00AC7772" w:rsidRDefault="00631303" w14:paraId="169DD712" w14:textId="618C98E1">
      <w:pPr>
        <w:pStyle w:val="paragraph"/>
        <w:spacing w:before="0" w:beforeAutospacing="0" w:after="0" w:afterAutospacing="0"/>
        <w:textAlignment w:val="baseline"/>
        <w:rPr>
          <w:rFonts w:ascii="Segoe UI" w:hAnsi="Segoe UI" w:cs="Segoe UI"/>
          <w:sz w:val="18"/>
          <w:szCs w:val="18"/>
          <w:lang w:val="nb-NO"/>
        </w:rPr>
      </w:pPr>
      <w:r w:rsidRPr="3AA53A76" w:rsidR="00631303">
        <w:rPr>
          <w:rStyle w:val="normaltextrun"/>
          <w:rFonts w:ascii="Calibri" w:hAnsi="Calibri" w:eastAsia="" w:cs="Calibri" w:eastAsiaTheme="majorEastAsia"/>
          <w:sz w:val="22"/>
          <w:szCs w:val="22"/>
          <w:lang w:val="nb-NO"/>
        </w:rPr>
        <w:t xml:space="preserve"> </w:t>
      </w:r>
      <w:r w:rsidR="00AC7772">
        <w:drawing>
          <wp:inline wp14:editId="0CB7E7BE" wp14:anchorId="1624357A">
            <wp:extent cx="2941093" cy="835538"/>
            <wp:effectExtent l="0" t="0" r="0" b="3175"/>
            <wp:docPr id="1086565658" name="Picture 9" descr="PRESS RELEASE" title=""/>
            <wp:cNvGraphicFramePr>
              <a:graphicFrameLocks noChangeAspect="1"/>
            </wp:cNvGraphicFramePr>
            <a:graphic>
              <a:graphicData uri="http://schemas.openxmlformats.org/drawingml/2006/picture">
                <pic:pic>
                  <pic:nvPicPr>
                    <pic:cNvPr id="0" name="Picture 9"/>
                    <pic:cNvPicPr/>
                  </pic:nvPicPr>
                  <pic:blipFill>
                    <a:blip r:embed="R62c0cb57f84a473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41093" cy="835538"/>
                    </a:xfrm>
                    <a:prstGeom prst="rect">
                      <a:avLst/>
                    </a:prstGeom>
                  </pic:spPr>
                </pic:pic>
              </a:graphicData>
            </a:graphic>
          </wp:inline>
        </w:drawing>
      </w:r>
      <w:r w:rsidRPr="3AA53A76" w:rsidR="00AC7772">
        <w:rPr>
          <w:rStyle w:val="normaltextrun"/>
          <w:rFonts w:ascii="Calibri" w:hAnsi="Calibri" w:eastAsia="" w:cs="Calibri" w:eastAsiaTheme="majorEastAsia"/>
          <w:sz w:val="22"/>
          <w:szCs w:val="22"/>
          <w:lang w:val="nb-NO"/>
        </w:rPr>
        <w:t>     </w:t>
      </w:r>
      <w:r w:rsidRPr="3AA53A76" w:rsidR="00876334">
        <w:rPr>
          <w:rStyle w:val="normaltextrun"/>
          <w:rFonts w:ascii="Calibri" w:hAnsi="Calibri" w:eastAsia="" w:cs="Calibri" w:eastAsiaTheme="majorEastAsia"/>
          <w:sz w:val="22"/>
          <w:szCs w:val="22"/>
          <w:lang w:val="nb-NO"/>
        </w:rPr>
        <w:t xml:space="preserve">                                    </w:t>
      </w:r>
      <w:r w:rsidRPr="3AA53A76" w:rsidR="00AC7772">
        <w:rPr>
          <w:rStyle w:val="normaltextrun"/>
          <w:rFonts w:ascii="Calibri" w:hAnsi="Calibri" w:eastAsia="" w:cs="Calibri" w:eastAsiaTheme="majorEastAsia"/>
          <w:sz w:val="22"/>
          <w:szCs w:val="22"/>
          <w:lang w:val="nb-NO"/>
        </w:rPr>
        <w:t>  </w:t>
      </w:r>
      <w:r w:rsidRPr="3AA53A76" w:rsidR="00AC7772">
        <w:rPr>
          <w:rStyle w:val="eop"/>
          <w:rFonts w:ascii="Calibri" w:hAnsi="Calibri" w:eastAsia="" w:cs="Calibri" w:eastAsiaTheme="majorEastAsia"/>
          <w:sz w:val="22"/>
          <w:szCs w:val="22"/>
          <w:lang w:val="nb-NO"/>
        </w:rPr>
        <w:t> </w:t>
      </w:r>
      <w:r w:rsidR="00876334">
        <w:drawing>
          <wp:inline wp14:editId="5AFD6FF5" wp14:anchorId="047B7110">
            <wp:extent cx="971550" cy="1003300"/>
            <wp:effectExtent l="0" t="0" r="0" b="6350"/>
            <wp:docPr id="767615521" name="Picture 8" descr="Text&#10;&#10;Description automatically generated with low confidence" title=""/>
            <wp:cNvGraphicFramePr>
              <a:graphicFrameLocks noChangeAspect="1"/>
            </wp:cNvGraphicFramePr>
            <a:graphic>
              <a:graphicData uri="http://schemas.openxmlformats.org/drawingml/2006/picture">
                <pic:pic>
                  <pic:nvPicPr>
                    <pic:cNvPr id="0" name="Picture 8"/>
                    <pic:cNvPicPr/>
                  </pic:nvPicPr>
                  <pic:blipFill>
                    <a:blip r:embed="R24a298d206fc453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71550" cy="1003300"/>
                    </a:xfrm>
                    <a:prstGeom prst="rect">
                      <a:avLst/>
                    </a:prstGeom>
                  </pic:spPr>
                </pic:pic>
              </a:graphicData>
            </a:graphic>
          </wp:inline>
        </w:drawing>
      </w:r>
    </w:p>
    <w:p w:rsidRPr="00BB1C56" w:rsidR="00760E10" w:rsidP="00AC7772" w:rsidRDefault="00760E10" w14:paraId="761EA63D" w14:textId="77777777">
      <w:pPr>
        <w:pStyle w:val="paragraph"/>
        <w:spacing w:before="0" w:beforeAutospacing="0" w:after="0" w:afterAutospacing="0"/>
        <w:textAlignment w:val="baseline"/>
        <w:rPr>
          <w:rFonts w:ascii="Segoe UI" w:hAnsi="Segoe UI" w:cs="Segoe UI"/>
          <w:sz w:val="18"/>
          <w:szCs w:val="18"/>
          <w:lang w:val="nb-NO"/>
        </w:rPr>
      </w:pPr>
    </w:p>
    <w:p w:rsidR="00AC7772" w:rsidP="00AC7772" w:rsidRDefault="008D03EB" w14:paraId="66837A52" w14:textId="4861AB69">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eastAsiaTheme="majorEastAsia"/>
          <w:b/>
          <w:bCs/>
          <w:sz w:val="28"/>
          <w:szCs w:val="28"/>
        </w:rPr>
        <w:t xml:space="preserve">Provider admin and disconnect with advisers </w:t>
      </w:r>
      <w:r w:rsidR="0080375F">
        <w:rPr>
          <w:rStyle w:val="normaltextrun"/>
          <w:rFonts w:ascii="Poppins" w:hAnsi="Poppins" w:cs="Poppins" w:eastAsiaTheme="majorEastAsia"/>
          <w:b/>
          <w:bCs/>
          <w:sz w:val="28"/>
          <w:szCs w:val="28"/>
        </w:rPr>
        <w:t xml:space="preserve">- blockers to getting the job done </w:t>
      </w:r>
      <w:r w:rsidR="00A05ACC">
        <w:rPr>
          <w:rStyle w:val="normaltextrun"/>
          <w:rFonts w:ascii="Poppins" w:hAnsi="Poppins" w:cs="Poppins" w:eastAsiaTheme="majorEastAsia"/>
          <w:b/>
          <w:bCs/>
          <w:sz w:val="28"/>
          <w:szCs w:val="28"/>
        </w:rPr>
        <w:t>say</w:t>
      </w:r>
      <w:r w:rsidR="0080375F">
        <w:rPr>
          <w:rStyle w:val="normaltextrun"/>
          <w:rFonts w:ascii="Poppins" w:hAnsi="Poppins" w:cs="Poppins" w:eastAsiaTheme="majorEastAsia"/>
          <w:b/>
          <w:bCs/>
          <w:sz w:val="28"/>
          <w:szCs w:val="28"/>
        </w:rPr>
        <w:t xml:space="preserve"> paraplanners </w:t>
      </w:r>
      <w:r w:rsidR="00AC7772">
        <w:rPr>
          <w:rStyle w:val="normaltextrun"/>
          <w:rFonts w:ascii="Poppins" w:hAnsi="Poppins" w:cs="Poppins" w:eastAsiaTheme="majorEastAsia"/>
          <w:b/>
          <w:bCs/>
          <w:sz w:val="28"/>
          <w:szCs w:val="28"/>
        </w:rPr>
        <w:t>– the lang cat research </w:t>
      </w:r>
      <w:r w:rsidR="00AC7772">
        <w:rPr>
          <w:rStyle w:val="eop"/>
          <w:rFonts w:ascii="Poppins" w:hAnsi="Poppins" w:cs="Poppins" w:eastAsiaTheme="majorEastAsia"/>
          <w:sz w:val="28"/>
          <w:szCs w:val="28"/>
        </w:rPr>
        <w:t> </w:t>
      </w:r>
    </w:p>
    <w:p w:rsidR="00AC7772" w:rsidP="00AC7772" w:rsidRDefault="00AC7772" w14:paraId="5CF88D4E" w14:textId="77777777">
      <w:pPr>
        <w:pStyle w:val="paragraph"/>
        <w:spacing w:before="0" w:beforeAutospacing="0" w:after="0" w:afterAutospacing="0"/>
        <w:ind w:left="720"/>
        <w:textAlignment w:val="baseline"/>
        <w:rPr>
          <w:rStyle w:val="eop"/>
          <w:rFonts w:ascii="Poppins" w:hAnsi="Poppins" w:cs="Poppins" w:eastAsiaTheme="majorEastAsia"/>
        </w:rPr>
      </w:pPr>
      <w:r>
        <w:rPr>
          <w:rStyle w:val="eop"/>
          <w:rFonts w:ascii="Poppins" w:hAnsi="Poppins" w:cs="Poppins" w:eastAsiaTheme="majorEastAsia"/>
        </w:rPr>
        <w:t> </w:t>
      </w:r>
    </w:p>
    <w:p w:rsidR="00C75580" w:rsidP="00503F27" w:rsidRDefault="00C75580" w14:paraId="6840A2ED" w14:textId="146A0885">
      <w:pPr>
        <w:pStyle w:val="paragraph"/>
        <w:numPr>
          <w:ilvl w:val="0"/>
          <w:numId w:val="3"/>
        </w:numPr>
        <w:spacing w:before="0" w:beforeAutospacing="0" w:after="0" w:afterAutospacing="0"/>
        <w:textAlignment w:val="baseline"/>
        <w:rPr>
          <w:rStyle w:val="eop"/>
          <w:rFonts w:ascii="Poppins" w:hAnsi="Poppins" w:cs="Poppins" w:eastAsiaTheme="majorEastAsia"/>
        </w:rPr>
      </w:pPr>
      <w:r>
        <w:rPr>
          <w:rStyle w:val="eop"/>
          <w:rFonts w:ascii="Poppins" w:hAnsi="Poppins" w:cs="Poppins" w:eastAsiaTheme="majorEastAsia"/>
        </w:rPr>
        <w:t xml:space="preserve">Annual </w:t>
      </w:r>
      <w:r w:rsidR="0080375F">
        <w:rPr>
          <w:rStyle w:val="eop"/>
          <w:rFonts w:ascii="Poppins" w:hAnsi="Poppins" w:cs="Poppins" w:eastAsiaTheme="majorEastAsia"/>
        </w:rPr>
        <w:t xml:space="preserve">‘State of the Advice Nation’ </w:t>
      </w:r>
      <w:r>
        <w:rPr>
          <w:rStyle w:val="eop"/>
          <w:rFonts w:ascii="Poppins" w:hAnsi="Poppins" w:cs="Poppins" w:eastAsiaTheme="majorEastAsia"/>
        </w:rPr>
        <w:t xml:space="preserve">study explores </w:t>
      </w:r>
      <w:r w:rsidR="00F13139">
        <w:rPr>
          <w:rStyle w:val="eop"/>
          <w:rFonts w:ascii="Poppins" w:hAnsi="Poppins" w:cs="Poppins" w:eastAsiaTheme="majorEastAsia"/>
        </w:rPr>
        <w:t>paraplanning for the first time</w:t>
      </w:r>
      <w:r w:rsidR="00CD7400">
        <w:rPr>
          <w:rStyle w:val="eop"/>
          <w:rFonts w:ascii="Poppins" w:hAnsi="Poppins" w:cs="Poppins" w:eastAsiaTheme="majorEastAsia"/>
        </w:rPr>
        <w:t>, reflecting</w:t>
      </w:r>
      <w:r w:rsidR="002D26A8">
        <w:rPr>
          <w:rStyle w:val="eop"/>
          <w:rFonts w:ascii="Poppins" w:hAnsi="Poppins" w:cs="Poppins" w:eastAsiaTheme="majorEastAsia"/>
        </w:rPr>
        <w:t xml:space="preserve"> </w:t>
      </w:r>
      <w:r w:rsidR="002051E0">
        <w:rPr>
          <w:rStyle w:val="eop"/>
          <w:rFonts w:ascii="Poppins" w:hAnsi="Poppins" w:cs="Poppins" w:eastAsiaTheme="majorEastAsia"/>
        </w:rPr>
        <w:t>the growing</w:t>
      </w:r>
      <w:r w:rsidR="00955530">
        <w:rPr>
          <w:rStyle w:val="eop"/>
          <w:rFonts w:ascii="Poppins" w:hAnsi="Poppins" w:cs="Poppins" w:eastAsiaTheme="majorEastAsia"/>
        </w:rPr>
        <w:t xml:space="preserve"> </w:t>
      </w:r>
      <w:r w:rsidR="002D26A8">
        <w:rPr>
          <w:rStyle w:val="eop"/>
          <w:rFonts w:ascii="Poppins" w:hAnsi="Poppins" w:cs="Poppins" w:eastAsiaTheme="majorEastAsia"/>
        </w:rPr>
        <w:t xml:space="preserve">contribution of </w:t>
      </w:r>
      <w:r w:rsidR="00760E10">
        <w:rPr>
          <w:rStyle w:val="eop"/>
          <w:rFonts w:ascii="Poppins" w:hAnsi="Poppins" w:cs="Poppins" w:eastAsiaTheme="majorEastAsia"/>
        </w:rPr>
        <w:t>profession</w:t>
      </w:r>
    </w:p>
    <w:p w:rsidR="008F0C2F" w:rsidP="008F0C2F" w:rsidRDefault="008F0C2F" w14:paraId="4E719C7D" w14:textId="23718F93">
      <w:pPr>
        <w:pStyle w:val="paragraph"/>
        <w:numPr>
          <w:ilvl w:val="0"/>
          <w:numId w:val="3"/>
        </w:numPr>
        <w:spacing w:before="0" w:beforeAutospacing="0" w:after="0" w:afterAutospacing="0"/>
        <w:textAlignment w:val="baseline"/>
        <w:rPr>
          <w:rFonts w:ascii="Segoe UI" w:hAnsi="Segoe UI" w:cs="Segoe UI"/>
          <w:sz w:val="18"/>
          <w:szCs w:val="18"/>
        </w:rPr>
      </w:pPr>
      <w:r>
        <w:rPr>
          <w:rStyle w:val="eop"/>
          <w:rFonts w:ascii="Poppins" w:hAnsi="Poppins" w:cs="Poppins" w:eastAsiaTheme="majorEastAsia"/>
        </w:rPr>
        <w:t>Provider admin and disconnect with advisers present the biggest blockers to the job</w:t>
      </w:r>
      <w:r w:rsidR="004E68FA">
        <w:rPr>
          <w:rStyle w:val="eop"/>
          <w:rFonts w:ascii="Poppins" w:hAnsi="Poppins" w:cs="Poppins" w:eastAsiaTheme="majorEastAsia"/>
        </w:rPr>
        <w:t xml:space="preserve"> on a daily basis</w:t>
      </w:r>
      <w:r w:rsidR="00250935">
        <w:rPr>
          <w:rStyle w:val="eop"/>
          <w:rFonts w:ascii="Poppins" w:hAnsi="Poppins" w:cs="Poppins" w:eastAsiaTheme="majorEastAsia"/>
        </w:rPr>
        <w:t xml:space="preserve"> (</w:t>
      </w:r>
      <w:r w:rsidR="00442A96">
        <w:rPr>
          <w:rStyle w:val="eop"/>
          <w:rFonts w:ascii="Poppins" w:hAnsi="Poppins" w:cs="Poppins" w:eastAsiaTheme="majorEastAsia"/>
        </w:rPr>
        <w:t>49</w:t>
      </w:r>
      <w:r w:rsidR="00250935">
        <w:rPr>
          <w:rStyle w:val="eop"/>
          <w:rFonts w:ascii="Poppins" w:hAnsi="Poppins" w:cs="Poppins" w:eastAsiaTheme="majorEastAsia"/>
        </w:rPr>
        <w:t>%)</w:t>
      </w:r>
    </w:p>
    <w:p w:rsidR="00A23241" w:rsidP="00503F27" w:rsidRDefault="00151760" w14:paraId="7EF53C5B" w14:textId="2933A1B7">
      <w:pPr>
        <w:pStyle w:val="paragraph"/>
        <w:numPr>
          <w:ilvl w:val="0"/>
          <w:numId w:val="3"/>
        </w:numPr>
        <w:spacing w:before="0" w:beforeAutospacing="0" w:after="0" w:afterAutospacing="0"/>
        <w:textAlignment w:val="baseline"/>
        <w:rPr>
          <w:rStyle w:val="eop"/>
          <w:rFonts w:ascii="Poppins" w:hAnsi="Poppins" w:cs="Poppins" w:eastAsiaTheme="majorEastAsia"/>
        </w:rPr>
      </w:pPr>
      <w:r>
        <w:rPr>
          <w:rStyle w:val="eop"/>
          <w:rFonts w:ascii="Poppins" w:hAnsi="Poppins" w:cs="Poppins" w:eastAsiaTheme="majorEastAsia"/>
        </w:rPr>
        <w:t>Almost h</w:t>
      </w:r>
      <w:r w:rsidR="000872DD">
        <w:rPr>
          <w:rStyle w:val="eop"/>
          <w:rFonts w:ascii="Poppins" w:hAnsi="Poppins" w:cs="Poppins" w:eastAsiaTheme="majorEastAsia"/>
        </w:rPr>
        <w:t xml:space="preserve">alf </w:t>
      </w:r>
      <w:r w:rsidR="006D7F83">
        <w:rPr>
          <w:rStyle w:val="eop"/>
          <w:rFonts w:ascii="Poppins" w:hAnsi="Poppins" w:cs="Poppins" w:eastAsiaTheme="majorEastAsia"/>
        </w:rPr>
        <w:t>(4</w:t>
      </w:r>
      <w:r>
        <w:rPr>
          <w:rStyle w:val="eop"/>
          <w:rFonts w:ascii="Poppins" w:hAnsi="Poppins" w:cs="Poppins" w:eastAsiaTheme="majorEastAsia"/>
        </w:rPr>
        <w:t>8</w:t>
      </w:r>
      <w:r w:rsidR="006D7F83">
        <w:rPr>
          <w:rStyle w:val="eop"/>
          <w:rFonts w:ascii="Poppins" w:hAnsi="Poppins" w:cs="Poppins" w:eastAsiaTheme="majorEastAsia"/>
        </w:rPr>
        <w:t>%) believe</w:t>
      </w:r>
      <w:r w:rsidR="00DE358C">
        <w:rPr>
          <w:rStyle w:val="eop"/>
          <w:rFonts w:ascii="Poppins" w:hAnsi="Poppins" w:cs="Poppins" w:eastAsiaTheme="majorEastAsia"/>
        </w:rPr>
        <w:t xml:space="preserve"> paraplanner</w:t>
      </w:r>
      <w:r w:rsidR="00A23241">
        <w:rPr>
          <w:rStyle w:val="eop"/>
          <w:rFonts w:ascii="Poppins" w:hAnsi="Poppins" w:cs="Poppins" w:eastAsiaTheme="majorEastAsia"/>
        </w:rPr>
        <w:t xml:space="preserve"> role</w:t>
      </w:r>
      <w:r w:rsidR="006D7F83">
        <w:rPr>
          <w:rStyle w:val="eop"/>
          <w:rFonts w:ascii="Poppins" w:hAnsi="Poppins" w:cs="Poppins" w:eastAsiaTheme="majorEastAsia"/>
        </w:rPr>
        <w:t xml:space="preserve">s are poorly defined </w:t>
      </w:r>
    </w:p>
    <w:p w:rsidR="004A3221" w:rsidP="009547B5" w:rsidRDefault="004A3221" w14:paraId="3E4E6BB0" w14:textId="77777777">
      <w:pPr>
        <w:pStyle w:val="paragraph"/>
        <w:spacing w:before="0" w:beforeAutospacing="0" w:after="0" w:afterAutospacing="0"/>
        <w:textAlignment w:val="baseline"/>
        <w:rPr>
          <w:rStyle w:val="normaltextrun"/>
          <w:rFonts w:ascii="Poppins" w:hAnsi="Poppins" w:cs="Poppins"/>
        </w:rPr>
      </w:pPr>
    </w:p>
    <w:p w:rsidR="00114C24" w:rsidP="00114C24" w:rsidRDefault="004A3221" w14:paraId="5FE18085" w14:textId="6D9D5F46">
      <w:pPr>
        <w:pStyle w:val="paragraph"/>
        <w:spacing w:before="0" w:beforeAutospacing="0" w:after="0" w:afterAutospacing="0"/>
        <w:textAlignment w:val="baseline"/>
        <w:rPr>
          <w:rStyle w:val="normaltextrun"/>
          <w:rFonts w:ascii="Poppins" w:hAnsi="Poppins" w:cs="Poppins" w:eastAsiaTheme="majorEastAsia"/>
          <w:sz w:val="22"/>
          <w:szCs w:val="22"/>
        </w:rPr>
      </w:pPr>
      <w:r>
        <w:rPr>
          <w:rStyle w:val="normaltextrun"/>
          <w:rFonts w:ascii="Poppins" w:hAnsi="Poppins" w:cs="Poppins" w:eastAsiaTheme="majorEastAsia"/>
          <w:sz w:val="22"/>
          <w:szCs w:val="22"/>
        </w:rPr>
        <w:t xml:space="preserve">The lang cat has launched its sixth annual State of the Advice Nation (SOTAN) report, and today shares </w:t>
      </w:r>
      <w:r w:rsidR="00B45917">
        <w:rPr>
          <w:rStyle w:val="normaltextrun"/>
          <w:rFonts w:ascii="Poppins" w:hAnsi="Poppins" w:cs="Poppins" w:eastAsiaTheme="majorEastAsia"/>
          <w:sz w:val="22"/>
          <w:szCs w:val="22"/>
        </w:rPr>
        <w:t xml:space="preserve">for the first time, </w:t>
      </w:r>
      <w:r>
        <w:rPr>
          <w:rStyle w:val="normaltextrun"/>
          <w:rFonts w:ascii="Poppins" w:hAnsi="Poppins" w:cs="Poppins" w:eastAsiaTheme="majorEastAsia"/>
          <w:sz w:val="22"/>
          <w:szCs w:val="22"/>
        </w:rPr>
        <w:t xml:space="preserve">findings relating </w:t>
      </w:r>
      <w:r w:rsidR="004E68FA">
        <w:rPr>
          <w:rStyle w:val="normaltextrun"/>
          <w:rFonts w:ascii="Poppins" w:hAnsi="Poppins" w:cs="Poppins" w:eastAsiaTheme="majorEastAsia"/>
          <w:sz w:val="22"/>
          <w:szCs w:val="22"/>
        </w:rPr>
        <w:t xml:space="preserve">solely </w:t>
      </w:r>
      <w:r>
        <w:rPr>
          <w:rStyle w:val="normaltextrun"/>
          <w:rFonts w:ascii="Poppins" w:hAnsi="Poppins" w:cs="Poppins" w:eastAsiaTheme="majorEastAsia"/>
          <w:sz w:val="22"/>
          <w:szCs w:val="22"/>
        </w:rPr>
        <w:t>to the paraplanning profession</w:t>
      </w:r>
      <w:r w:rsidR="008E0136">
        <w:rPr>
          <w:rStyle w:val="normaltextrun"/>
          <w:rFonts w:ascii="Poppins" w:hAnsi="Poppins" w:cs="Poppins" w:eastAsiaTheme="majorEastAsia"/>
          <w:sz w:val="22"/>
          <w:szCs w:val="22"/>
        </w:rPr>
        <w:t xml:space="preserve">.  </w:t>
      </w:r>
    </w:p>
    <w:p w:rsidR="008E6874" w:rsidP="008E0136" w:rsidRDefault="008E6874" w14:paraId="3BDCF6BA" w14:textId="77777777">
      <w:pPr>
        <w:pStyle w:val="paragraph"/>
        <w:spacing w:before="0" w:beforeAutospacing="0" w:after="0" w:afterAutospacing="0"/>
        <w:textAlignment w:val="baseline"/>
        <w:rPr>
          <w:rStyle w:val="normaltextrun"/>
          <w:rFonts w:ascii="Poppins" w:hAnsi="Poppins" w:cs="Poppins" w:eastAsiaTheme="majorEastAsia"/>
          <w:sz w:val="22"/>
          <w:szCs w:val="22"/>
        </w:rPr>
      </w:pPr>
    </w:p>
    <w:p w:rsidR="00532F21" w:rsidP="00532F21" w:rsidRDefault="008E0136" w14:paraId="0199F481" w14:textId="704D22DB">
      <w:pPr>
        <w:pStyle w:val="paragraph"/>
        <w:spacing w:before="0" w:beforeAutospacing="0" w:after="0" w:afterAutospacing="0"/>
        <w:textAlignment w:val="baseline"/>
        <w:rPr>
          <w:rStyle w:val="eop"/>
          <w:rFonts w:ascii="Poppins" w:hAnsi="Poppins" w:cs="Poppins" w:eastAsiaTheme="majorEastAsia"/>
          <w:sz w:val="22"/>
          <w:szCs w:val="22"/>
        </w:rPr>
      </w:pPr>
      <w:r>
        <w:rPr>
          <w:rStyle w:val="normaltextrun"/>
          <w:rFonts w:ascii="Poppins" w:hAnsi="Poppins" w:cs="Poppins" w:eastAsiaTheme="majorEastAsia"/>
          <w:sz w:val="22"/>
          <w:szCs w:val="22"/>
        </w:rPr>
        <w:t xml:space="preserve">The findings </w:t>
      </w:r>
      <w:r w:rsidR="002C4080">
        <w:rPr>
          <w:rStyle w:val="normaltextrun"/>
          <w:rFonts w:ascii="Poppins" w:hAnsi="Poppins" w:cs="Poppins" w:eastAsiaTheme="majorEastAsia"/>
          <w:sz w:val="22"/>
          <w:szCs w:val="22"/>
        </w:rPr>
        <w:t>reveal</w:t>
      </w:r>
      <w:r>
        <w:rPr>
          <w:rStyle w:val="normaltextrun"/>
          <w:rFonts w:ascii="Poppins" w:hAnsi="Poppins" w:cs="Poppins" w:eastAsiaTheme="majorEastAsia"/>
          <w:sz w:val="22"/>
          <w:szCs w:val="22"/>
        </w:rPr>
        <w:t xml:space="preserve"> that </w:t>
      </w:r>
      <w:r w:rsidR="006D7F83">
        <w:rPr>
          <w:rStyle w:val="normaltextrun"/>
          <w:rFonts w:ascii="Poppins" w:hAnsi="Poppins" w:cs="Poppins" w:eastAsiaTheme="majorEastAsia"/>
          <w:sz w:val="22"/>
          <w:szCs w:val="22"/>
        </w:rPr>
        <w:t>half</w:t>
      </w:r>
      <w:r>
        <w:rPr>
          <w:rStyle w:val="normaltextrun"/>
          <w:rFonts w:ascii="Poppins" w:hAnsi="Poppins" w:cs="Poppins" w:eastAsiaTheme="majorEastAsia"/>
          <w:sz w:val="22"/>
          <w:szCs w:val="22"/>
        </w:rPr>
        <w:t xml:space="preserve"> </w:t>
      </w:r>
      <w:r w:rsidR="002C4080">
        <w:rPr>
          <w:rStyle w:val="normaltextrun"/>
          <w:rFonts w:ascii="Poppins" w:hAnsi="Poppins" w:cs="Poppins" w:eastAsiaTheme="majorEastAsia"/>
          <w:sz w:val="22"/>
          <w:szCs w:val="22"/>
        </w:rPr>
        <w:t xml:space="preserve">of paraplanners (49%) </w:t>
      </w:r>
      <w:r>
        <w:rPr>
          <w:rStyle w:val="eop"/>
          <w:rFonts w:ascii="Poppins" w:hAnsi="Poppins" w:cs="Poppins" w:eastAsiaTheme="majorEastAsia"/>
          <w:sz w:val="22"/>
          <w:szCs w:val="22"/>
        </w:rPr>
        <w:t xml:space="preserve">believe </w:t>
      </w:r>
      <w:r w:rsidR="00E71FE5">
        <w:rPr>
          <w:rStyle w:val="eop"/>
          <w:rFonts w:ascii="Poppins" w:hAnsi="Poppins" w:cs="Poppins" w:eastAsiaTheme="majorEastAsia"/>
          <w:sz w:val="22"/>
          <w:szCs w:val="22"/>
        </w:rPr>
        <w:t>their roles are poorly defined</w:t>
      </w:r>
      <w:r w:rsidR="00532F21">
        <w:rPr>
          <w:rStyle w:val="eop"/>
          <w:rFonts w:ascii="Poppins" w:hAnsi="Poppins" w:cs="Poppins" w:eastAsiaTheme="majorEastAsia"/>
          <w:sz w:val="22"/>
          <w:szCs w:val="22"/>
        </w:rPr>
        <w:t xml:space="preserve">.  </w:t>
      </w:r>
      <w:r w:rsidR="005A1830">
        <w:rPr>
          <w:rStyle w:val="eop"/>
          <w:rFonts w:ascii="Poppins" w:hAnsi="Poppins" w:cs="Poppins" w:eastAsiaTheme="majorEastAsia"/>
          <w:sz w:val="22"/>
          <w:szCs w:val="22"/>
        </w:rPr>
        <w:t xml:space="preserve"> </w:t>
      </w:r>
      <w:r w:rsidR="003946F0">
        <w:rPr>
          <w:rStyle w:val="eop"/>
          <w:rFonts w:ascii="Poppins" w:hAnsi="Poppins" w:cs="Poppins" w:eastAsiaTheme="majorEastAsia"/>
          <w:sz w:val="22"/>
          <w:szCs w:val="22"/>
        </w:rPr>
        <w:t>And</w:t>
      </w:r>
      <w:r w:rsidR="00532F21">
        <w:rPr>
          <w:rStyle w:val="eop"/>
          <w:rFonts w:ascii="Poppins" w:hAnsi="Poppins" w:cs="Poppins" w:eastAsiaTheme="majorEastAsia"/>
          <w:sz w:val="22"/>
          <w:szCs w:val="22"/>
        </w:rPr>
        <w:t xml:space="preserve">, when paraplanner respondents were asked what they see as the main blockers to doing their jobs effectively each day, a disconnect with advisers on what they should be doing, was the second most common response </w:t>
      </w:r>
      <w:r w:rsidR="003946F0">
        <w:rPr>
          <w:rStyle w:val="eop"/>
          <w:rFonts w:ascii="Poppins" w:hAnsi="Poppins" w:cs="Poppins" w:eastAsiaTheme="majorEastAsia"/>
          <w:sz w:val="22"/>
          <w:szCs w:val="22"/>
        </w:rPr>
        <w:t>(</w:t>
      </w:r>
      <w:r w:rsidR="00532F21">
        <w:rPr>
          <w:rStyle w:val="eop"/>
          <w:rFonts w:ascii="Poppins" w:hAnsi="Poppins" w:cs="Poppins" w:eastAsiaTheme="majorEastAsia"/>
          <w:sz w:val="22"/>
          <w:szCs w:val="22"/>
        </w:rPr>
        <w:t>for 42%</w:t>
      </w:r>
      <w:r w:rsidR="003946F0">
        <w:rPr>
          <w:rStyle w:val="eop"/>
          <w:rFonts w:ascii="Poppins" w:hAnsi="Poppins" w:cs="Poppins" w:eastAsiaTheme="majorEastAsia"/>
          <w:sz w:val="22"/>
          <w:szCs w:val="22"/>
        </w:rPr>
        <w:t>)</w:t>
      </w:r>
      <w:r w:rsidR="00532F21">
        <w:rPr>
          <w:rStyle w:val="eop"/>
          <w:rFonts w:ascii="Poppins" w:hAnsi="Poppins" w:cs="Poppins" w:eastAsiaTheme="majorEastAsia"/>
          <w:sz w:val="22"/>
          <w:szCs w:val="22"/>
        </w:rPr>
        <w:t>.  Clearer role definition</w:t>
      </w:r>
      <w:r w:rsidR="003A2327">
        <w:rPr>
          <w:rStyle w:val="eop"/>
          <w:rFonts w:ascii="Poppins" w:hAnsi="Poppins" w:cs="Poppins" w:eastAsiaTheme="majorEastAsia"/>
          <w:sz w:val="22"/>
          <w:szCs w:val="22"/>
        </w:rPr>
        <w:t xml:space="preserve"> on the back of open </w:t>
      </w:r>
      <w:r w:rsidR="00C26949">
        <w:rPr>
          <w:rStyle w:val="eop"/>
          <w:rFonts w:ascii="Poppins" w:hAnsi="Poppins" w:cs="Poppins" w:eastAsiaTheme="majorEastAsia"/>
          <w:sz w:val="22"/>
          <w:szCs w:val="22"/>
        </w:rPr>
        <w:t>conversations,</w:t>
      </w:r>
      <w:r w:rsidR="00532F21">
        <w:rPr>
          <w:rStyle w:val="eop"/>
          <w:rFonts w:ascii="Poppins" w:hAnsi="Poppins" w:cs="Poppins" w:eastAsiaTheme="majorEastAsia"/>
          <w:sz w:val="22"/>
          <w:szCs w:val="22"/>
        </w:rPr>
        <w:t xml:space="preserve"> therefore, may help to address this significant challenge.</w:t>
      </w:r>
    </w:p>
    <w:p w:rsidR="001D1539" w:rsidP="008E0136" w:rsidRDefault="001D1539" w14:paraId="31CB37FA" w14:textId="77777777">
      <w:pPr>
        <w:pStyle w:val="paragraph"/>
        <w:spacing w:before="0" w:beforeAutospacing="0" w:after="0" w:afterAutospacing="0"/>
        <w:textAlignment w:val="baseline"/>
        <w:rPr>
          <w:rStyle w:val="eop"/>
          <w:rFonts w:ascii="Poppins" w:hAnsi="Poppins" w:cs="Poppins" w:eastAsiaTheme="majorEastAsia"/>
          <w:sz w:val="22"/>
          <w:szCs w:val="22"/>
        </w:rPr>
      </w:pPr>
    </w:p>
    <w:p w:rsidR="000F5763" w:rsidP="008E0136" w:rsidRDefault="000F5763" w14:paraId="17C278F5" w14:textId="27029B65">
      <w:pPr>
        <w:pStyle w:val="paragraph"/>
        <w:spacing w:before="0" w:beforeAutospacing="0" w:after="0" w:afterAutospacing="0"/>
        <w:textAlignment w:val="baseline"/>
        <w:rPr>
          <w:rStyle w:val="eop"/>
          <w:rFonts w:ascii="Poppins" w:hAnsi="Poppins" w:cs="Poppins" w:eastAsiaTheme="majorEastAsia"/>
          <w:sz w:val="22"/>
          <w:szCs w:val="22"/>
        </w:rPr>
      </w:pPr>
      <w:r>
        <w:rPr>
          <w:rStyle w:val="eop"/>
          <w:rFonts w:ascii="Poppins" w:hAnsi="Poppins" w:cs="Poppins" w:eastAsiaTheme="majorEastAsia"/>
          <w:sz w:val="22"/>
          <w:szCs w:val="22"/>
        </w:rPr>
        <w:t>Graph – How well defined are paraplanning roles in the sector?</w:t>
      </w:r>
    </w:p>
    <w:p w:rsidR="00151760" w:rsidP="00151760" w:rsidRDefault="00151760" w14:paraId="4AC3B58A" w14:textId="71176763">
      <w:pPr>
        <w:pStyle w:val="NormalWeb"/>
      </w:pPr>
      <w:r>
        <w:rPr>
          <w:noProof/>
        </w:rPr>
        <w:drawing>
          <wp:inline distT="0" distB="0" distL="0" distR="0" wp14:anchorId="4B3BA8B3" wp14:editId="5C3AAC46">
            <wp:extent cx="3313216" cy="2026252"/>
            <wp:effectExtent l="0" t="0" r="1905" b="0"/>
            <wp:docPr id="1934409409" name="Picture 3" descr="A graph of different colore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09409" name="Picture 3" descr="A graph of different colored ba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6401" cy="2046547"/>
                    </a:xfrm>
                    <a:prstGeom prst="rect">
                      <a:avLst/>
                    </a:prstGeom>
                    <a:noFill/>
                    <a:ln>
                      <a:noFill/>
                    </a:ln>
                  </pic:spPr>
                </pic:pic>
              </a:graphicData>
            </a:graphic>
          </wp:inline>
        </w:drawing>
      </w:r>
    </w:p>
    <w:p w:rsidR="00B57A61" w:rsidP="008E0136" w:rsidRDefault="00B57A61" w14:paraId="366214B1" w14:textId="77777777">
      <w:pPr>
        <w:pStyle w:val="paragraph"/>
        <w:spacing w:before="0" w:beforeAutospacing="0" w:after="0" w:afterAutospacing="0"/>
        <w:textAlignment w:val="baseline"/>
        <w:rPr>
          <w:rStyle w:val="eop"/>
          <w:rFonts w:ascii="Poppins" w:hAnsi="Poppins" w:cs="Poppins" w:eastAsiaTheme="majorEastAsia"/>
          <w:sz w:val="22"/>
          <w:szCs w:val="22"/>
        </w:rPr>
      </w:pPr>
    </w:p>
    <w:p w:rsidR="00B57A61" w:rsidP="008E0136" w:rsidRDefault="00B57A61" w14:paraId="1AE87ABD" w14:textId="4F079E64">
      <w:pPr>
        <w:pStyle w:val="paragraph"/>
        <w:spacing w:before="0" w:beforeAutospacing="0" w:after="0" w:afterAutospacing="0"/>
        <w:textAlignment w:val="baseline"/>
        <w:rPr>
          <w:rStyle w:val="eop"/>
          <w:rFonts w:ascii="Poppins" w:hAnsi="Poppins" w:cs="Poppins" w:eastAsiaTheme="majorEastAsia"/>
          <w:sz w:val="22"/>
          <w:szCs w:val="22"/>
        </w:rPr>
      </w:pPr>
      <w:r>
        <w:rPr>
          <w:rStyle w:val="eop"/>
          <w:rFonts w:ascii="Poppins" w:hAnsi="Poppins" w:cs="Poppins" w:eastAsiaTheme="majorEastAsia"/>
          <w:sz w:val="22"/>
          <w:szCs w:val="22"/>
        </w:rPr>
        <w:t xml:space="preserve">Graph – biggest inhibitor of </w:t>
      </w:r>
      <w:r w:rsidR="000F5763">
        <w:rPr>
          <w:rStyle w:val="eop"/>
          <w:rFonts w:ascii="Poppins" w:hAnsi="Poppins" w:cs="Poppins" w:eastAsiaTheme="majorEastAsia"/>
          <w:sz w:val="22"/>
          <w:szCs w:val="22"/>
        </w:rPr>
        <w:t>you doing your job to the best of your ability on a daily basis?</w:t>
      </w:r>
    </w:p>
    <w:p w:rsidR="00E96523" w:rsidP="00E96523" w:rsidRDefault="00E96523" w14:paraId="3C027510" w14:textId="107FB155">
      <w:pPr>
        <w:pStyle w:val="NormalWeb"/>
        <w:rPr/>
      </w:pPr>
      <w:r w:rsidR="00E96523">
        <w:drawing>
          <wp:inline wp14:editId="6AED7042" wp14:anchorId="3DAD4A26">
            <wp:extent cx="3823558" cy="2178657"/>
            <wp:effectExtent l="0" t="0" r="5715" b="0"/>
            <wp:docPr id="282664741" name="Picture 2" descr="A graph of numbers and percentages" title=""/>
            <wp:cNvGraphicFramePr>
              <a:graphicFrameLocks noChangeAspect="1"/>
            </wp:cNvGraphicFramePr>
            <a:graphic>
              <a:graphicData uri="http://schemas.openxmlformats.org/drawingml/2006/picture">
                <pic:pic>
                  <pic:nvPicPr>
                    <pic:cNvPr id="0" name="Picture 2"/>
                    <pic:cNvPicPr/>
                  </pic:nvPicPr>
                  <pic:blipFill>
                    <a:blip r:embed="R52284b16f3534b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823558" cy="2178657"/>
                    </a:xfrm>
                    <a:prstGeom prst="rect">
                      <a:avLst/>
                    </a:prstGeom>
                  </pic:spPr>
                </pic:pic>
              </a:graphicData>
            </a:graphic>
          </wp:inline>
        </w:drawing>
      </w:r>
    </w:p>
    <w:p w:rsidR="744E05A2" w:rsidP="744E05A2" w:rsidRDefault="744E05A2" w14:paraId="3124B3C7" w14:textId="31D5DAC8">
      <w:pPr>
        <w:pStyle w:val="paragraph"/>
        <w:spacing w:before="0" w:beforeAutospacing="off" w:after="0" w:afterAutospacing="off"/>
        <w:rPr>
          <w:rStyle w:val="eop"/>
          <w:rFonts w:ascii="Poppins" w:hAnsi="Poppins" w:eastAsia="" w:cs="Poppins" w:eastAsiaTheme="majorEastAsia"/>
          <w:sz w:val="22"/>
          <w:szCs w:val="22"/>
        </w:rPr>
      </w:pPr>
    </w:p>
    <w:p w:rsidR="00F503E6" w:rsidP="008E0136" w:rsidRDefault="00BB0B80" w14:paraId="28E7A505" w14:textId="24A4AB70">
      <w:pPr>
        <w:pStyle w:val="paragraph"/>
        <w:spacing w:before="0" w:beforeAutospacing="0" w:after="0" w:afterAutospacing="0"/>
        <w:textAlignment w:val="baseline"/>
        <w:rPr>
          <w:rStyle w:val="eop"/>
          <w:rFonts w:ascii="Poppins" w:hAnsi="Poppins" w:cs="Poppins" w:eastAsiaTheme="majorEastAsia"/>
          <w:sz w:val="22"/>
          <w:szCs w:val="22"/>
        </w:rPr>
      </w:pPr>
      <w:r>
        <w:rPr>
          <w:rStyle w:val="eop"/>
          <w:rFonts w:ascii="Poppins" w:hAnsi="Poppins" w:cs="Poppins" w:eastAsiaTheme="majorEastAsia"/>
          <w:sz w:val="22"/>
          <w:szCs w:val="22"/>
        </w:rPr>
        <w:t>T</w:t>
      </w:r>
      <w:r w:rsidR="00B52748">
        <w:rPr>
          <w:rStyle w:val="eop"/>
          <w:rFonts w:ascii="Poppins" w:hAnsi="Poppins" w:cs="Poppins" w:eastAsiaTheme="majorEastAsia"/>
          <w:sz w:val="22"/>
          <w:szCs w:val="22"/>
        </w:rPr>
        <w:t>he leading blocker</w:t>
      </w:r>
      <w:r w:rsidR="00F22C54">
        <w:rPr>
          <w:rStyle w:val="eop"/>
          <w:rFonts w:ascii="Poppins" w:hAnsi="Poppins" w:cs="Poppins" w:eastAsiaTheme="majorEastAsia"/>
          <w:sz w:val="22"/>
          <w:szCs w:val="22"/>
        </w:rPr>
        <w:t xml:space="preserve">, perhaps unsurprisingly, </w:t>
      </w:r>
      <w:r w:rsidR="00B52748">
        <w:rPr>
          <w:rStyle w:val="eop"/>
          <w:rFonts w:ascii="Poppins" w:hAnsi="Poppins" w:cs="Poppins" w:eastAsiaTheme="majorEastAsia"/>
          <w:sz w:val="22"/>
          <w:szCs w:val="22"/>
        </w:rPr>
        <w:t>is provider administration</w:t>
      </w:r>
      <w:r w:rsidR="00A9660C">
        <w:rPr>
          <w:rStyle w:val="eop"/>
          <w:rFonts w:ascii="Poppins" w:hAnsi="Poppins" w:cs="Poppins" w:eastAsiaTheme="majorEastAsia"/>
          <w:sz w:val="22"/>
          <w:szCs w:val="22"/>
        </w:rPr>
        <w:t xml:space="preserve"> for </w:t>
      </w:r>
      <w:r w:rsidR="00A5543E">
        <w:rPr>
          <w:rStyle w:val="eop"/>
          <w:rFonts w:ascii="Poppins" w:hAnsi="Poppins" w:cs="Poppins" w:eastAsiaTheme="majorEastAsia"/>
          <w:sz w:val="22"/>
          <w:szCs w:val="22"/>
        </w:rPr>
        <w:t xml:space="preserve">half </w:t>
      </w:r>
      <w:r w:rsidR="0021385D">
        <w:rPr>
          <w:rStyle w:val="eop"/>
          <w:rFonts w:ascii="Poppins" w:hAnsi="Poppins" w:cs="Poppins" w:eastAsiaTheme="majorEastAsia"/>
          <w:sz w:val="22"/>
          <w:szCs w:val="22"/>
        </w:rPr>
        <w:t>of paraplanners (</w:t>
      </w:r>
      <w:r w:rsidR="00A24372">
        <w:rPr>
          <w:rStyle w:val="eop"/>
          <w:rFonts w:ascii="Poppins" w:hAnsi="Poppins" w:cs="Poppins" w:eastAsiaTheme="majorEastAsia"/>
          <w:sz w:val="22"/>
          <w:szCs w:val="22"/>
        </w:rPr>
        <w:t>49</w:t>
      </w:r>
      <w:r w:rsidR="00A9660C">
        <w:rPr>
          <w:rStyle w:val="eop"/>
          <w:rFonts w:ascii="Poppins" w:hAnsi="Poppins" w:cs="Poppins" w:eastAsiaTheme="majorEastAsia"/>
          <w:sz w:val="22"/>
          <w:szCs w:val="22"/>
        </w:rPr>
        <w:t>%</w:t>
      </w:r>
      <w:r w:rsidR="0021385D">
        <w:rPr>
          <w:rStyle w:val="eop"/>
          <w:rFonts w:ascii="Poppins" w:hAnsi="Poppins" w:cs="Poppins" w:eastAsiaTheme="majorEastAsia"/>
          <w:sz w:val="22"/>
          <w:szCs w:val="22"/>
        </w:rPr>
        <w:t>)</w:t>
      </w:r>
      <w:r w:rsidR="00156CED">
        <w:rPr>
          <w:rStyle w:val="eop"/>
          <w:rFonts w:ascii="Poppins" w:hAnsi="Poppins" w:cs="Poppins" w:eastAsiaTheme="majorEastAsia"/>
          <w:sz w:val="22"/>
          <w:szCs w:val="22"/>
        </w:rPr>
        <w:t xml:space="preserve">. </w:t>
      </w:r>
      <w:r w:rsidR="003C30AD">
        <w:rPr>
          <w:rStyle w:val="eop"/>
          <w:rFonts w:ascii="Poppins" w:hAnsi="Poppins" w:cs="Poppins" w:eastAsiaTheme="majorEastAsia"/>
          <w:sz w:val="22"/>
          <w:szCs w:val="22"/>
        </w:rPr>
        <w:t xml:space="preserve">When asked for </w:t>
      </w:r>
      <w:r w:rsidR="00285A69">
        <w:rPr>
          <w:rStyle w:val="eop"/>
          <w:rFonts w:ascii="Poppins" w:hAnsi="Poppins" w:cs="Poppins" w:eastAsiaTheme="majorEastAsia"/>
          <w:sz w:val="22"/>
          <w:szCs w:val="22"/>
        </w:rPr>
        <w:t>open</w:t>
      </w:r>
      <w:r w:rsidR="003C30AD">
        <w:rPr>
          <w:rStyle w:val="eop"/>
          <w:rFonts w:ascii="Poppins" w:hAnsi="Poppins" w:cs="Poppins" w:eastAsiaTheme="majorEastAsia"/>
          <w:sz w:val="22"/>
          <w:szCs w:val="22"/>
        </w:rPr>
        <w:t xml:space="preserve"> comments on how providers could help, the largest </w:t>
      </w:r>
      <w:r w:rsidR="00D9447B">
        <w:rPr>
          <w:rStyle w:val="eop"/>
          <w:rFonts w:ascii="Poppins" w:hAnsi="Poppins" w:cs="Poppins" w:eastAsiaTheme="majorEastAsia"/>
          <w:sz w:val="22"/>
          <w:szCs w:val="22"/>
        </w:rPr>
        <w:t>chunk</w:t>
      </w:r>
      <w:r w:rsidR="003C30AD">
        <w:rPr>
          <w:rStyle w:val="eop"/>
          <w:rFonts w:ascii="Poppins" w:hAnsi="Poppins" w:cs="Poppins" w:eastAsiaTheme="majorEastAsia"/>
          <w:sz w:val="22"/>
          <w:szCs w:val="22"/>
        </w:rPr>
        <w:t xml:space="preserve"> of responses </w:t>
      </w:r>
      <w:r w:rsidR="00E75874">
        <w:rPr>
          <w:rStyle w:val="eop"/>
          <w:rFonts w:ascii="Poppins" w:hAnsi="Poppins" w:cs="Poppins" w:eastAsiaTheme="majorEastAsia"/>
          <w:sz w:val="22"/>
          <w:szCs w:val="22"/>
        </w:rPr>
        <w:t xml:space="preserve">focused on the need to deliver information </w:t>
      </w:r>
      <w:r w:rsidR="006537D8">
        <w:rPr>
          <w:rStyle w:val="eop"/>
          <w:rFonts w:ascii="Poppins" w:hAnsi="Poppins" w:cs="Poppins" w:eastAsiaTheme="majorEastAsia"/>
          <w:sz w:val="22"/>
          <w:szCs w:val="22"/>
        </w:rPr>
        <w:t>needed</w:t>
      </w:r>
      <w:r w:rsidR="00E75874">
        <w:rPr>
          <w:rStyle w:val="eop"/>
          <w:rFonts w:ascii="Poppins" w:hAnsi="Poppins" w:cs="Poppins" w:eastAsiaTheme="majorEastAsia"/>
          <w:sz w:val="22"/>
          <w:szCs w:val="22"/>
        </w:rPr>
        <w:t xml:space="preserve"> about legacy contracts and letter of </w:t>
      </w:r>
      <w:r w:rsidR="00F503E6">
        <w:rPr>
          <w:rStyle w:val="eop"/>
          <w:rFonts w:ascii="Poppins" w:hAnsi="Poppins" w:cs="Poppins" w:eastAsiaTheme="majorEastAsia"/>
          <w:sz w:val="22"/>
          <w:szCs w:val="22"/>
        </w:rPr>
        <w:t>authority</w:t>
      </w:r>
      <w:r w:rsidR="00E75874">
        <w:rPr>
          <w:rStyle w:val="eop"/>
          <w:rFonts w:ascii="Poppins" w:hAnsi="Poppins" w:cs="Poppins" w:eastAsiaTheme="majorEastAsia"/>
          <w:sz w:val="22"/>
          <w:szCs w:val="22"/>
        </w:rPr>
        <w:t xml:space="preserve"> requests</w:t>
      </w:r>
      <w:r w:rsidR="00F9790F">
        <w:rPr>
          <w:rStyle w:val="eop"/>
          <w:rFonts w:ascii="Poppins" w:hAnsi="Poppins" w:cs="Poppins" w:eastAsiaTheme="majorEastAsia"/>
          <w:sz w:val="22"/>
          <w:szCs w:val="22"/>
        </w:rPr>
        <w:t xml:space="preserve"> to </w:t>
      </w:r>
      <w:r w:rsidR="006537D8">
        <w:rPr>
          <w:rStyle w:val="eop"/>
          <w:rFonts w:ascii="Poppins" w:hAnsi="Poppins" w:cs="Poppins" w:eastAsiaTheme="majorEastAsia"/>
          <w:sz w:val="22"/>
          <w:szCs w:val="22"/>
        </w:rPr>
        <w:t xml:space="preserve">support customers with </w:t>
      </w:r>
      <w:r w:rsidR="008D3F9A">
        <w:rPr>
          <w:rStyle w:val="eop"/>
          <w:rFonts w:ascii="Poppins" w:hAnsi="Poppins" w:cs="Poppins" w:eastAsiaTheme="majorEastAsia"/>
          <w:sz w:val="22"/>
          <w:szCs w:val="22"/>
        </w:rPr>
        <w:t>swifter</w:t>
      </w:r>
      <w:r w:rsidR="006537D8">
        <w:rPr>
          <w:rStyle w:val="eop"/>
          <w:rFonts w:ascii="Poppins" w:hAnsi="Poppins" w:cs="Poppins" w:eastAsiaTheme="majorEastAsia"/>
          <w:sz w:val="22"/>
          <w:szCs w:val="22"/>
        </w:rPr>
        <w:t xml:space="preserve"> service.</w:t>
      </w:r>
    </w:p>
    <w:p w:rsidR="00F503E6" w:rsidP="008E0136" w:rsidRDefault="00F503E6" w14:paraId="2C5C7BCE" w14:textId="77777777">
      <w:pPr>
        <w:pStyle w:val="paragraph"/>
        <w:spacing w:before="0" w:beforeAutospacing="0" w:after="0" w:afterAutospacing="0"/>
        <w:textAlignment w:val="baseline"/>
        <w:rPr>
          <w:rStyle w:val="eop"/>
          <w:rFonts w:ascii="Poppins" w:hAnsi="Poppins" w:cs="Poppins" w:eastAsiaTheme="majorEastAsia"/>
          <w:sz w:val="22"/>
          <w:szCs w:val="22"/>
        </w:rPr>
      </w:pPr>
    </w:p>
    <w:p w:rsidR="008F6C2F" w:rsidP="00AC7772" w:rsidRDefault="000423FF" w14:paraId="374D8CB4" w14:textId="77777777">
      <w:pPr>
        <w:pStyle w:val="paragraph"/>
        <w:spacing w:before="0" w:beforeAutospacing="0" w:after="0" w:afterAutospacing="0"/>
        <w:textAlignment w:val="baseline"/>
        <w:rPr>
          <w:rStyle w:val="eop"/>
          <w:rFonts w:ascii="Poppins" w:hAnsi="Poppins" w:cs="Poppins" w:eastAsiaTheme="majorEastAsia"/>
          <w:sz w:val="22"/>
          <w:szCs w:val="22"/>
        </w:rPr>
      </w:pPr>
      <w:r>
        <w:rPr>
          <w:rStyle w:val="eop"/>
          <w:rFonts w:ascii="Poppins" w:hAnsi="Poppins" w:cs="Poppins" w:eastAsiaTheme="majorEastAsia"/>
          <w:sz w:val="22"/>
          <w:szCs w:val="22"/>
        </w:rPr>
        <w:t>A</w:t>
      </w:r>
      <w:r w:rsidR="00E75874">
        <w:rPr>
          <w:rStyle w:val="eop"/>
          <w:rFonts w:ascii="Poppins" w:hAnsi="Poppins" w:cs="Poppins" w:eastAsiaTheme="majorEastAsia"/>
          <w:sz w:val="22"/>
          <w:szCs w:val="22"/>
        </w:rPr>
        <w:t xml:space="preserve">nother </w:t>
      </w:r>
      <w:r w:rsidR="00F503E6">
        <w:rPr>
          <w:rStyle w:val="eop"/>
          <w:rFonts w:ascii="Poppins" w:hAnsi="Poppins" w:cs="Poppins" w:eastAsiaTheme="majorEastAsia"/>
          <w:sz w:val="22"/>
          <w:szCs w:val="22"/>
        </w:rPr>
        <w:t xml:space="preserve">dominant </w:t>
      </w:r>
      <w:r w:rsidR="00E36CC3">
        <w:rPr>
          <w:rStyle w:val="eop"/>
          <w:rFonts w:ascii="Poppins" w:hAnsi="Poppins" w:cs="Poppins" w:eastAsiaTheme="majorEastAsia"/>
          <w:sz w:val="22"/>
          <w:szCs w:val="22"/>
        </w:rPr>
        <w:t xml:space="preserve">theme that emerged was </w:t>
      </w:r>
      <w:r w:rsidR="00E75874">
        <w:rPr>
          <w:rStyle w:val="eop"/>
          <w:rFonts w:ascii="Poppins" w:hAnsi="Poppins" w:cs="Poppins" w:eastAsiaTheme="majorEastAsia"/>
          <w:sz w:val="22"/>
          <w:szCs w:val="22"/>
        </w:rPr>
        <w:t xml:space="preserve">how </w:t>
      </w:r>
      <w:r w:rsidR="00A139EB">
        <w:rPr>
          <w:rStyle w:val="eop"/>
          <w:rFonts w:ascii="Poppins" w:hAnsi="Poppins" w:cs="Poppins" w:eastAsiaTheme="majorEastAsia"/>
          <w:sz w:val="22"/>
          <w:szCs w:val="22"/>
        </w:rPr>
        <w:t>paraplanners</w:t>
      </w:r>
      <w:r w:rsidR="00E75874">
        <w:rPr>
          <w:rStyle w:val="eop"/>
          <w:rFonts w:ascii="Poppins" w:hAnsi="Poppins" w:cs="Poppins" w:eastAsiaTheme="majorEastAsia"/>
          <w:sz w:val="22"/>
          <w:szCs w:val="22"/>
        </w:rPr>
        <w:t xml:space="preserve"> feel providers view their roles</w:t>
      </w:r>
      <w:r w:rsidR="00A139EB">
        <w:rPr>
          <w:rStyle w:val="eop"/>
          <w:rFonts w:ascii="Poppins" w:hAnsi="Poppins" w:cs="Poppins" w:eastAsiaTheme="majorEastAsia"/>
          <w:sz w:val="22"/>
          <w:szCs w:val="22"/>
        </w:rPr>
        <w:t xml:space="preserve"> </w:t>
      </w:r>
      <w:r w:rsidR="00CE571C">
        <w:rPr>
          <w:rStyle w:val="eop"/>
          <w:rFonts w:ascii="Poppins" w:hAnsi="Poppins" w:cs="Poppins" w:eastAsiaTheme="majorEastAsia"/>
          <w:sz w:val="22"/>
          <w:szCs w:val="22"/>
        </w:rPr>
        <w:t>with some</w:t>
      </w:r>
      <w:r w:rsidR="008F6C2F">
        <w:rPr>
          <w:rStyle w:val="eop"/>
          <w:rFonts w:ascii="Poppins" w:hAnsi="Poppins" w:cs="Poppins" w:eastAsiaTheme="majorEastAsia"/>
          <w:sz w:val="22"/>
          <w:szCs w:val="22"/>
        </w:rPr>
        <w:t xml:space="preserve"> calling out a perceived lack of understanding of the different paraplanning models.</w:t>
      </w:r>
      <w:r w:rsidR="00E36CC3">
        <w:rPr>
          <w:rStyle w:val="eop"/>
          <w:rFonts w:ascii="Poppins" w:hAnsi="Poppins" w:cs="Poppins" w:eastAsiaTheme="majorEastAsia"/>
          <w:sz w:val="22"/>
          <w:szCs w:val="22"/>
        </w:rPr>
        <w:t xml:space="preserve">  </w:t>
      </w:r>
    </w:p>
    <w:p w:rsidR="008F6C2F" w:rsidP="00AC7772" w:rsidRDefault="008F6C2F" w14:paraId="7E7AE601" w14:textId="77777777">
      <w:pPr>
        <w:pStyle w:val="paragraph"/>
        <w:spacing w:before="0" w:beforeAutospacing="0" w:after="0" w:afterAutospacing="0"/>
        <w:textAlignment w:val="baseline"/>
        <w:rPr>
          <w:rStyle w:val="eop"/>
          <w:rFonts w:ascii="Poppins" w:hAnsi="Poppins" w:cs="Poppins" w:eastAsiaTheme="majorEastAsia"/>
          <w:sz w:val="22"/>
          <w:szCs w:val="22"/>
        </w:rPr>
      </w:pPr>
    </w:p>
    <w:p w:rsidR="000076B5" w:rsidP="00AC7772" w:rsidRDefault="00114C24" w14:paraId="63830FD4" w14:textId="2F72A54B">
      <w:pPr>
        <w:pStyle w:val="paragraph"/>
        <w:spacing w:before="0" w:beforeAutospacing="0" w:after="0" w:afterAutospacing="0"/>
        <w:textAlignment w:val="baseline"/>
        <w:rPr>
          <w:rStyle w:val="eop"/>
          <w:rFonts w:ascii="Poppins" w:hAnsi="Poppins" w:cs="Poppins" w:eastAsiaTheme="majorEastAsia"/>
          <w:sz w:val="22"/>
          <w:szCs w:val="22"/>
        </w:rPr>
      </w:pPr>
      <w:r>
        <w:rPr>
          <w:rStyle w:val="eop"/>
          <w:rFonts w:ascii="Poppins" w:hAnsi="Poppins" w:cs="Poppins" w:eastAsiaTheme="majorEastAsia"/>
          <w:sz w:val="22"/>
          <w:szCs w:val="22"/>
        </w:rPr>
        <w:t>Overall</w:t>
      </w:r>
      <w:r w:rsidR="009D21CD">
        <w:rPr>
          <w:rStyle w:val="eop"/>
          <w:rFonts w:ascii="Poppins" w:hAnsi="Poppins" w:cs="Poppins" w:eastAsiaTheme="majorEastAsia"/>
          <w:sz w:val="22"/>
          <w:szCs w:val="22"/>
        </w:rPr>
        <w:t>, w</w:t>
      </w:r>
      <w:r w:rsidR="00366762">
        <w:rPr>
          <w:rStyle w:val="eop"/>
          <w:rFonts w:ascii="Poppins" w:hAnsi="Poppins" w:cs="Poppins" w:eastAsiaTheme="majorEastAsia"/>
          <w:sz w:val="22"/>
          <w:szCs w:val="22"/>
        </w:rPr>
        <w:t xml:space="preserve">hen asked </w:t>
      </w:r>
      <w:r w:rsidR="001555D7">
        <w:rPr>
          <w:rStyle w:val="eop"/>
          <w:rFonts w:ascii="Poppins" w:hAnsi="Poppins" w:cs="Poppins" w:eastAsiaTheme="majorEastAsia"/>
          <w:sz w:val="22"/>
          <w:szCs w:val="22"/>
        </w:rPr>
        <w:t>in what regard paraplanners fe</w:t>
      </w:r>
      <w:r w:rsidR="00700851">
        <w:rPr>
          <w:rStyle w:val="eop"/>
          <w:rFonts w:ascii="Poppins" w:hAnsi="Poppins" w:cs="Poppins" w:eastAsiaTheme="majorEastAsia"/>
          <w:sz w:val="22"/>
          <w:szCs w:val="22"/>
        </w:rPr>
        <w:t xml:space="preserve">el </w:t>
      </w:r>
      <w:r w:rsidR="001555D7">
        <w:rPr>
          <w:rStyle w:val="eop"/>
          <w:rFonts w:ascii="Poppins" w:hAnsi="Poppins" w:cs="Poppins" w:eastAsiaTheme="majorEastAsia"/>
          <w:sz w:val="22"/>
          <w:szCs w:val="22"/>
        </w:rPr>
        <w:t xml:space="preserve">their role is held, they </w:t>
      </w:r>
      <w:r w:rsidR="00EF0645">
        <w:rPr>
          <w:rStyle w:val="eop"/>
          <w:rFonts w:ascii="Poppins" w:hAnsi="Poppins" w:cs="Poppins" w:eastAsiaTheme="majorEastAsia"/>
          <w:sz w:val="22"/>
          <w:szCs w:val="22"/>
        </w:rPr>
        <w:t xml:space="preserve">believe they </w:t>
      </w:r>
      <w:r w:rsidR="001555D7">
        <w:rPr>
          <w:rStyle w:val="eop"/>
          <w:rFonts w:ascii="Poppins" w:hAnsi="Poppins" w:cs="Poppins" w:eastAsiaTheme="majorEastAsia"/>
          <w:sz w:val="22"/>
          <w:szCs w:val="22"/>
        </w:rPr>
        <w:t xml:space="preserve">are </w:t>
      </w:r>
      <w:r w:rsidR="00AD0603">
        <w:rPr>
          <w:rStyle w:val="eop"/>
          <w:rFonts w:ascii="Poppins" w:hAnsi="Poppins" w:cs="Poppins" w:eastAsiaTheme="majorEastAsia"/>
          <w:sz w:val="22"/>
          <w:szCs w:val="22"/>
        </w:rPr>
        <w:t>viewed</w:t>
      </w:r>
      <w:r w:rsidR="001555D7">
        <w:rPr>
          <w:rStyle w:val="eop"/>
          <w:rFonts w:ascii="Poppins" w:hAnsi="Poppins" w:cs="Poppins" w:eastAsiaTheme="majorEastAsia"/>
          <w:sz w:val="22"/>
          <w:szCs w:val="22"/>
        </w:rPr>
        <w:t xml:space="preserve"> in the same esteem as those running the advice profession </w:t>
      </w:r>
      <w:r w:rsidR="009A31A0">
        <w:rPr>
          <w:rStyle w:val="eop"/>
          <w:rFonts w:ascii="Poppins" w:hAnsi="Poppins" w:cs="Poppins" w:eastAsiaTheme="majorEastAsia"/>
          <w:sz w:val="22"/>
          <w:szCs w:val="22"/>
        </w:rPr>
        <w:t>and</w:t>
      </w:r>
      <w:r w:rsidR="001555D7">
        <w:rPr>
          <w:rStyle w:val="eop"/>
          <w:rFonts w:ascii="Poppins" w:hAnsi="Poppins" w:cs="Poppins" w:eastAsiaTheme="majorEastAsia"/>
          <w:sz w:val="22"/>
          <w:szCs w:val="22"/>
        </w:rPr>
        <w:t xml:space="preserve"> amongst providers.  </w:t>
      </w:r>
      <w:r w:rsidR="00AD0603">
        <w:rPr>
          <w:rStyle w:val="eop"/>
          <w:rFonts w:ascii="Poppins" w:hAnsi="Poppins" w:cs="Poppins" w:eastAsiaTheme="majorEastAsia"/>
          <w:sz w:val="22"/>
          <w:szCs w:val="22"/>
        </w:rPr>
        <w:t>In contrast, t</w:t>
      </w:r>
      <w:r w:rsidR="00D31CB3">
        <w:rPr>
          <w:rStyle w:val="eop"/>
          <w:rFonts w:ascii="Poppins" w:hAnsi="Poppins" w:cs="Poppins" w:eastAsiaTheme="majorEastAsia"/>
          <w:sz w:val="22"/>
          <w:szCs w:val="22"/>
        </w:rPr>
        <w:t>his is not the case for the regulator</w:t>
      </w:r>
      <w:r w:rsidR="00EB575E">
        <w:rPr>
          <w:rStyle w:val="eop"/>
          <w:rFonts w:ascii="Poppins" w:hAnsi="Poppins" w:cs="Poppins" w:eastAsiaTheme="majorEastAsia"/>
          <w:sz w:val="22"/>
          <w:szCs w:val="22"/>
        </w:rPr>
        <w:t>,</w:t>
      </w:r>
      <w:r w:rsidR="00D31CB3">
        <w:rPr>
          <w:rStyle w:val="eop"/>
          <w:rFonts w:ascii="Poppins" w:hAnsi="Poppins" w:cs="Poppins" w:eastAsiaTheme="majorEastAsia"/>
          <w:sz w:val="22"/>
          <w:szCs w:val="22"/>
        </w:rPr>
        <w:t xml:space="preserve"> where </w:t>
      </w:r>
      <w:r w:rsidR="001555D7">
        <w:rPr>
          <w:rStyle w:val="eop"/>
          <w:rFonts w:ascii="Poppins" w:hAnsi="Poppins" w:cs="Poppins" w:eastAsiaTheme="majorEastAsia"/>
          <w:sz w:val="22"/>
          <w:szCs w:val="22"/>
        </w:rPr>
        <w:t>the sector believes it is held in negative regard</w:t>
      </w:r>
      <w:r w:rsidR="00EB575E">
        <w:rPr>
          <w:rStyle w:val="eop"/>
          <w:rFonts w:ascii="Poppins" w:hAnsi="Poppins" w:cs="Poppins" w:eastAsiaTheme="majorEastAsia"/>
          <w:sz w:val="22"/>
          <w:szCs w:val="22"/>
        </w:rPr>
        <w:t xml:space="preserve">.  And similarly, </w:t>
      </w:r>
      <w:r w:rsidR="001555D7">
        <w:rPr>
          <w:rStyle w:val="eop"/>
          <w:rFonts w:ascii="Poppins" w:hAnsi="Poppins" w:cs="Poppins" w:eastAsiaTheme="majorEastAsia"/>
          <w:sz w:val="22"/>
          <w:szCs w:val="22"/>
        </w:rPr>
        <w:t xml:space="preserve">in neutral regard by the investment arm of the financial services industry. </w:t>
      </w:r>
      <w:r w:rsidR="00BC33AE">
        <w:rPr>
          <w:rStyle w:val="eop"/>
          <w:rFonts w:ascii="Poppins" w:hAnsi="Poppins" w:cs="Poppins" w:eastAsiaTheme="majorEastAsia"/>
          <w:sz w:val="22"/>
          <w:szCs w:val="22"/>
        </w:rPr>
        <w:t xml:space="preserve"> </w:t>
      </w:r>
    </w:p>
    <w:p w:rsidR="000076B5" w:rsidP="00AC7772" w:rsidRDefault="000076B5" w14:paraId="304F1F08" w14:textId="77777777">
      <w:pPr>
        <w:pStyle w:val="paragraph"/>
        <w:spacing w:before="0" w:beforeAutospacing="0" w:after="0" w:afterAutospacing="0"/>
        <w:textAlignment w:val="baseline"/>
        <w:rPr>
          <w:rStyle w:val="eop"/>
          <w:rFonts w:ascii="Poppins" w:hAnsi="Poppins" w:cs="Poppins" w:eastAsiaTheme="majorEastAsia"/>
          <w:sz w:val="22"/>
          <w:szCs w:val="22"/>
        </w:rPr>
      </w:pPr>
    </w:p>
    <w:p w:rsidR="00CC2697" w:rsidP="00AC7772" w:rsidRDefault="00CC2697" w14:paraId="4109D4E2" w14:textId="6342DCCF">
      <w:pPr>
        <w:pStyle w:val="paragraph"/>
        <w:spacing w:before="0" w:beforeAutospacing="0" w:after="0" w:afterAutospacing="0"/>
        <w:textAlignment w:val="baseline"/>
        <w:rPr>
          <w:rStyle w:val="eop"/>
          <w:rFonts w:ascii="Poppins" w:hAnsi="Poppins" w:cs="Poppins" w:eastAsiaTheme="majorEastAsia"/>
          <w:sz w:val="22"/>
          <w:szCs w:val="22"/>
        </w:rPr>
      </w:pPr>
      <w:r>
        <w:rPr>
          <w:rStyle w:val="eop"/>
          <w:rFonts w:ascii="Poppins" w:hAnsi="Poppins" w:cs="Poppins" w:eastAsiaTheme="majorEastAsia"/>
          <w:sz w:val="22"/>
          <w:szCs w:val="22"/>
        </w:rPr>
        <w:t>GRAPH In what regard do you feel the paraplanning role is held?</w:t>
      </w:r>
    </w:p>
    <w:p w:rsidR="003A2327" w:rsidP="00AC7772" w:rsidRDefault="003A2327" w14:paraId="415F49F2" w14:textId="77777777">
      <w:pPr>
        <w:pStyle w:val="paragraph"/>
        <w:spacing w:before="0" w:beforeAutospacing="0" w:after="0" w:afterAutospacing="0"/>
        <w:textAlignment w:val="baseline"/>
        <w:rPr>
          <w:rStyle w:val="eop"/>
          <w:rFonts w:ascii="Poppins" w:hAnsi="Poppins" w:cs="Poppins" w:eastAsiaTheme="majorEastAsia"/>
          <w:sz w:val="22"/>
          <w:szCs w:val="22"/>
        </w:rPr>
      </w:pPr>
    </w:p>
    <w:p w:rsidR="00623451" w:rsidP="00AC7772" w:rsidRDefault="00623451" w14:paraId="03BC9CC5" w14:textId="6BFC5A1D">
      <w:pPr>
        <w:pStyle w:val="paragraph"/>
        <w:spacing w:before="0" w:beforeAutospacing="0" w:after="0" w:afterAutospacing="0"/>
        <w:textAlignment w:val="baseline"/>
        <w:rPr>
          <w:rStyle w:val="eop"/>
          <w:rFonts w:ascii="Poppins" w:hAnsi="Poppins" w:cs="Poppins" w:eastAsiaTheme="majorEastAsia"/>
          <w:sz w:val="22"/>
          <w:szCs w:val="22"/>
        </w:rPr>
      </w:pPr>
      <w:r>
        <w:rPr>
          <w:noProof/>
        </w:rPr>
        <w:drawing>
          <wp:inline distT="0" distB="0" distL="0" distR="0" wp14:anchorId="615F819B" wp14:editId="54666849">
            <wp:extent cx="2594758" cy="1752741"/>
            <wp:effectExtent l="0" t="0" r="0" b="0"/>
            <wp:docPr id="1294946249" name="Picture 1" descr="A graph of different colore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46249" name="Picture 1" descr="A graph of different colored ba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4947" cy="1779888"/>
                    </a:xfrm>
                    <a:prstGeom prst="rect">
                      <a:avLst/>
                    </a:prstGeom>
                    <a:noFill/>
                    <a:ln>
                      <a:noFill/>
                    </a:ln>
                  </pic:spPr>
                </pic:pic>
              </a:graphicData>
            </a:graphic>
          </wp:inline>
        </w:drawing>
      </w:r>
    </w:p>
    <w:p w:rsidR="00CD3F06" w:rsidP="00CD3F06" w:rsidRDefault="000076B5" w14:paraId="7823B07A" w14:textId="7FFDD6FE">
      <w:pPr>
        <w:pStyle w:val="paragraph"/>
        <w:spacing w:before="0" w:beforeAutospacing="0" w:after="0" w:afterAutospacing="0"/>
        <w:textAlignment w:val="baseline"/>
        <w:rPr>
          <w:rStyle w:val="eop"/>
          <w:rFonts w:ascii="Poppins" w:hAnsi="Poppins" w:cs="Poppins" w:eastAsiaTheme="majorEastAsia"/>
          <w:sz w:val="22"/>
          <w:szCs w:val="22"/>
        </w:rPr>
      </w:pPr>
      <w:r>
        <w:rPr>
          <w:rStyle w:val="eop"/>
          <w:rFonts w:ascii="Poppins" w:hAnsi="Poppins" w:cs="Poppins" w:eastAsiaTheme="majorEastAsia"/>
          <w:sz w:val="22"/>
          <w:szCs w:val="22"/>
        </w:rPr>
        <w:lastRenderedPageBreak/>
        <w:t xml:space="preserve">Reinforcing </w:t>
      </w:r>
      <w:r w:rsidR="00D05997">
        <w:rPr>
          <w:rStyle w:val="eop"/>
          <w:rFonts w:ascii="Poppins" w:hAnsi="Poppins" w:cs="Poppins" w:eastAsiaTheme="majorEastAsia"/>
          <w:sz w:val="22"/>
          <w:szCs w:val="22"/>
        </w:rPr>
        <w:t>business owner recognition of</w:t>
      </w:r>
      <w:r w:rsidR="001C5940">
        <w:rPr>
          <w:rStyle w:val="eop"/>
          <w:rFonts w:ascii="Poppins" w:hAnsi="Poppins" w:cs="Poppins" w:eastAsiaTheme="majorEastAsia"/>
          <w:sz w:val="22"/>
          <w:szCs w:val="22"/>
        </w:rPr>
        <w:t xml:space="preserve"> </w:t>
      </w:r>
      <w:r w:rsidR="00CC2697">
        <w:rPr>
          <w:rStyle w:val="eop"/>
          <w:rFonts w:ascii="Poppins" w:hAnsi="Poppins" w:cs="Poppins" w:eastAsiaTheme="majorEastAsia"/>
          <w:sz w:val="22"/>
          <w:szCs w:val="22"/>
        </w:rPr>
        <w:t xml:space="preserve">paraplanners’ </w:t>
      </w:r>
      <w:r w:rsidR="001C5940">
        <w:rPr>
          <w:rStyle w:val="eop"/>
          <w:rFonts w:ascii="Poppins" w:hAnsi="Poppins" w:cs="Poppins" w:eastAsiaTheme="majorEastAsia"/>
          <w:sz w:val="22"/>
          <w:szCs w:val="22"/>
        </w:rPr>
        <w:t>contribution</w:t>
      </w:r>
      <w:r w:rsidR="00D05997">
        <w:rPr>
          <w:rStyle w:val="eop"/>
          <w:rFonts w:ascii="Poppins" w:hAnsi="Poppins" w:cs="Poppins" w:eastAsiaTheme="majorEastAsia"/>
          <w:sz w:val="22"/>
          <w:szCs w:val="22"/>
        </w:rPr>
        <w:t xml:space="preserve"> </w:t>
      </w:r>
      <w:r w:rsidR="00CD3F06">
        <w:rPr>
          <w:rStyle w:val="eop"/>
          <w:rFonts w:ascii="Poppins" w:hAnsi="Poppins" w:cs="Poppins" w:eastAsiaTheme="majorEastAsia"/>
          <w:sz w:val="22"/>
          <w:szCs w:val="22"/>
        </w:rPr>
        <w:t xml:space="preserve">– as well as paraplanners themselves – </w:t>
      </w:r>
      <w:r w:rsidR="0068719D">
        <w:rPr>
          <w:rStyle w:val="eop"/>
          <w:rFonts w:ascii="Poppins" w:hAnsi="Poppins" w:cs="Poppins" w:eastAsiaTheme="majorEastAsia"/>
          <w:sz w:val="22"/>
          <w:szCs w:val="22"/>
        </w:rPr>
        <w:t xml:space="preserve">both </w:t>
      </w:r>
      <w:r w:rsidR="00CD3F06">
        <w:rPr>
          <w:rStyle w:val="eop"/>
          <w:rFonts w:ascii="Poppins" w:hAnsi="Poppins" w:cs="Poppins" w:eastAsiaTheme="majorEastAsia"/>
          <w:sz w:val="22"/>
          <w:szCs w:val="22"/>
        </w:rPr>
        <w:t>believe that as a minimum, d</w:t>
      </w:r>
      <w:r w:rsidR="003A34E6">
        <w:rPr>
          <w:rStyle w:val="eop"/>
          <w:rFonts w:ascii="Poppins" w:hAnsi="Poppins" w:cs="Poppins" w:eastAsiaTheme="majorEastAsia"/>
          <w:sz w:val="22"/>
          <w:szCs w:val="22"/>
        </w:rPr>
        <w:t>iploma level qualifications are vital</w:t>
      </w:r>
      <w:r w:rsidR="006C3DD4">
        <w:rPr>
          <w:rStyle w:val="eop"/>
          <w:rFonts w:ascii="Poppins" w:hAnsi="Poppins" w:cs="Poppins" w:eastAsiaTheme="majorEastAsia"/>
          <w:sz w:val="22"/>
          <w:szCs w:val="22"/>
        </w:rPr>
        <w:t xml:space="preserve">, as well as </w:t>
      </w:r>
      <w:r w:rsidR="003B5733">
        <w:rPr>
          <w:rStyle w:val="eop"/>
          <w:rFonts w:ascii="Poppins" w:hAnsi="Poppins" w:cs="Poppins" w:eastAsiaTheme="majorEastAsia"/>
          <w:sz w:val="22"/>
          <w:szCs w:val="22"/>
        </w:rPr>
        <w:t>for those in client facing roles</w:t>
      </w:r>
      <w:r w:rsidR="003A34E6">
        <w:rPr>
          <w:rStyle w:val="eop"/>
          <w:rFonts w:ascii="Poppins" w:hAnsi="Poppins" w:cs="Poppins" w:eastAsiaTheme="majorEastAsia"/>
          <w:sz w:val="22"/>
          <w:szCs w:val="22"/>
        </w:rPr>
        <w:t xml:space="preserve">.  </w:t>
      </w:r>
      <w:r w:rsidR="00CD3F06">
        <w:rPr>
          <w:rStyle w:val="eop"/>
          <w:rFonts w:ascii="Poppins" w:hAnsi="Poppins" w:cs="Poppins" w:eastAsiaTheme="majorEastAsia"/>
          <w:sz w:val="22"/>
          <w:szCs w:val="22"/>
        </w:rPr>
        <w:t xml:space="preserve">There is agreement </w:t>
      </w:r>
      <w:r w:rsidR="006C3DD4">
        <w:rPr>
          <w:rStyle w:val="eop"/>
          <w:rFonts w:ascii="Poppins" w:hAnsi="Poppins" w:cs="Poppins" w:eastAsiaTheme="majorEastAsia"/>
          <w:sz w:val="22"/>
          <w:szCs w:val="22"/>
        </w:rPr>
        <w:t xml:space="preserve">too </w:t>
      </w:r>
      <w:r w:rsidR="00CD3F06">
        <w:rPr>
          <w:rStyle w:val="eop"/>
          <w:rFonts w:ascii="Poppins" w:hAnsi="Poppins" w:cs="Poppins" w:eastAsiaTheme="majorEastAsia"/>
          <w:sz w:val="22"/>
          <w:szCs w:val="22"/>
        </w:rPr>
        <w:t xml:space="preserve">that for </w:t>
      </w:r>
      <w:r w:rsidR="00934AA4">
        <w:rPr>
          <w:rStyle w:val="eop"/>
          <w:rFonts w:ascii="Poppins" w:hAnsi="Poppins" w:cs="Poppins" w:eastAsiaTheme="majorEastAsia"/>
          <w:sz w:val="22"/>
          <w:szCs w:val="22"/>
        </w:rPr>
        <w:t>client facing roles,</w:t>
      </w:r>
      <w:r w:rsidR="00CD3F06">
        <w:rPr>
          <w:rStyle w:val="eop"/>
          <w:rFonts w:ascii="Poppins" w:hAnsi="Poppins" w:cs="Poppins" w:eastAsiaTheme="majorEastAsia"/>
          <w:sz w:val="22"/>
          <w:szCs w:val="22"/>
        </w:rPr>
        <w:t xml:space="preserve"> a higher level of qualification is needed.  </w:t>
      </w:r>
    </w:p>
    <w:p w:rsidR="00366762" w:rsidP="00AC7772" w:rsidRDefault="00366762" w14:paraId="14C33B18" w14:textId="1A6927B7">
      <w:pPr>
        <w:pStyle w:val="paragraph"/>
        <w:spacing w:before="0" w:beforeAutospacing="0" w:after="0" w:afterAutospacing="0"/>
        <w:textAlignment w:val="baseline"/>
        <w:rPr>
          <w:rStyle w:val="eop"/>
          <w:rFonts w:ascii="Poppins" w:hAnsi="Poppins" w:cs="Poppins" w:eastAsiaTheme="majorEastAsia"/>
          <w:sz w:val="22"/>
          <w:szCs w:val="22"/>
        </w:rPr>
      </w:pPr>
    </w:p>
    <w:p w:rsidR="00C15FC3" w:rsidP="00AC7772" w:rsidRDefault="00C15FC3" w14:paraId="6526B143" w14:textId="3E6D40A3">
      <w:pPr>
        <w:pStyle w:val="paragraph"/>
        <w:spacing w:before="0" w:beforeAutospacing="0" w:after="0" w:afterAutospacing="0"/>
        <w:textAlignment w:val="baseline"/>
        <w:rPr>
          <w:rStyle w:val="eop"/>
          <w:rFonts w:ascii="Poppins" w:hAnsi="Poppins" w:cs="Poppins" w:eastAsiaTheme="majorEastAsia"/>
          <w:sz w:val="22"/>
          <w:szCs w:val="22"/>
        </w:rPr>
      </w:pPr>
      <w:r>
        <w:rPr>
          <w:rStyle w:val="eop"/>
          <w:rFonts w:ascii="Poppins" w:hAnsi="Poppins" w:cs="Poppins" w:eastAsiaTheme="majorEastAsia"/>
          <w:sz w:val="22"/>
          <w:szCs w:val="22"/>
        </w:rPr>
        <w:t>Graph – View on qualifications</w:t>
      </w:r>
    </w:p>
    <w:p w:rsidR="00F84A47" w:rsidP="00F84A47" w:rsidRDefault="00F84A47" w14:paraId="2B499006" w14:textId="77D4BC6D">
      <w:pPr>
        <w:pStyle w:val="NormalWeb"/>
      </w:pPr>
      <w:r>
        <w:rPr>
          <w:noProof/>
        </w:rPr>
        <w:drawing>
          <wp:inline distT="0" distB="0" distL="0" distR="0" wp14:anchorId="7E555923" wp14:editId="7367B37C">
            <wp:extent cx="2820390" cy="1982022"/>
            <wp:effectExtent l="0" t="0" r="0" b="0"/>
            <wp:docPr id="739694806" name="Picture 4" descr="A graph of different colore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94806" name="Picture 4" descr="A graph of different colored ba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6638" cy="1986413"/>
                    </a:xfrm>
                    <a:prstGeom prst="rect">
                      <a:avLst/>
                    </a:prstGeom>
                    <a:noFill/>
                    <a:ln>
                      <a:noFill/>
                    </a:ln>
                  </pic:spPr>
                </pic:pic>
              </a:graphicData>
            </a:graphic>
          </wp:inline>
        </w:drawing>
      </w:r>
    </w:p>
    <w:p w:rsidR="006665F8" w:rsidP="00AC7772" w:rsidRDefault="00EA6732" w14:paraId="49BB564B" w14:textId="1498B335">
      <w:pPr>
        <w:pStyle w:val="paragraph"/>
        <w:spacing w:before="0" w:beforeAutospacing="0" w:after="0" w:afterAutospacing="0"/>
        <w:textAlignment w:val="baseline"/>
        <w:rPr>
          <w:rStyle w:val="eop"/>
          <w:rFonts w:ascii="Poppins" w:hAnsi="Poppins" w:cs="Poppins" w:eastAsiaTheme="majorEastAsia"/>
          <w:sz w:val="22"/>
          <w:szCs w:val="22"/>
        </w:rPr>
      </w:pPr>
      <w:r>
        <w:rPr>
          <w:rStyle w:val="eop"/>
          <w:rFonts w:ascii="Poppins" w:hAnsi="Poppins" w:cs="Poppins" w:eastAsiaTheme="majorEastAsia"/>
          <w:sz w:val="22"/>
          <w:szCs w:val="22"/>
        </w:rPr>
        <w:t>The findings</w:t>
      </w:r>
      <w:r w:rsidR="00491723">
        <w:rPr>
          <w:rStyle w:val="eop"/>
          <w:rFonts w:ascii="Poppins" w:hAnsi="Poppins" w:cs="Poppins" w:eastAsiaTheme="majorEastAsia"/>
          <w:sz w:val="22"/>
          <w:szCs w:val="22"/>
        </w:rPr>
        <w:t xml:space="preserve"> show </w:t>
      </w:r>
      <w:r w:rsidR="006665F8">
        <w:rPr>
          <w:rStyle w:val="eop"/>
          <w:rFonts w:ascii="Poppins" w:hAnsi="Poppins" w:cs="Poppins" w:eastAsiaTheme="majorEastAsia"/>
          <w:sz w:val="22"/>
          <w:szCs w:val="22"/>
        </w:rPr>
        <w:t xml:space="preserve">the paraplanning community </w:t>
      </w:r>
      <w:r w:rsidR="00491723">
        <w:rPr>
          <w:rStyle w:val="eop"/>
          <w:rFonts w:ascii="Poppins" w:hAnsi="Poppins" w:cs="Poppins" w:eastAsiaTheme="majorEastAsia"/>
          <w:sz w:val="22"/>
          <w:szCs w:val="22"/>
        </w:rPr>
        <w:t>feeling confiden</w:t>
      </w:r>
      <w:r w:rsidR="00114C24">
        <w:rPr>
          <w:rStyle w:val="eop"/>
          <w:rFonts w:ascii="Poppins" w:hAnsi="Poppins" w:cs="Poppins" w:eastAsiaTheme="majorEastAsia"/>
          <w:sz w:val="22"/>
          <w:szCs w:val="22"/>
        </w:rPr>
        <w:t>t</w:t>
      </w:r>
      <w:r w:rsidR="006665F8">
        <w:rPr>
          <w:rStyle w:val="eop"/>
          <w:rFonts w:ascii="Poppins" w:hAnsi="Poppins" w:cs="Poppins" w:eastAsiaTheme="majorEastAsia"/>
          <w:sz w:val="22"/>
          <w:szCs w:val="22"/>
        </w:rPr>
        <w:t xml:space="preserve"> in the face of technolog</w:t>
      </w:r>
      <w:r w:rsidR="00827B45">
        <w:rPr>
          <w:rStyle w:val="eop"/>
          <w:rFonts w:ascii="Poppins" w:hAnsi="Poppins" w:cs="Poppins" w:eastAsiaTheme="majorEastAsia"/>
          <w:sz w:val="22"/>
          <w:szCs w:val="22"/>
        </w:rPr>
        <w:t xml:space="preserve">ical change and in particular, around the emergence of AI.  Just under 40% are bullish </w:t>
      </w:r>
      <w:r w:rsidR="005042C5">
        <w:rPr>
          <w:rStyle w:val="eop"/>
          <w:rFonts w:ascii="Poppins" w:hAnsi="Poppins" w:cs="Poppins" w:eastAsiaTheme="majorEastAsia"/>
          <w:sz w:val="22"/>
          <w:szCs w:val="22"/>
        </w:rPr>
        <w:t xml:space="preserve">that it is </w:t>
      </w:r>
      <w:r w:rsidR="00401F57">
        <w:rPr>
          <w:rStyle w:val="eop"/>
          <w:rFonts w:ascii="Poppins" w:hAnsi="Poppins" w:cs="Poppins" w:eastAsiaTheme="majorEastAsia"/>
          <w:sz w:val="22"/>
          <w:szCs w:val="22"/>
        </w:rPr>
        <w:t>not</w:t>
      </w:r>
      <w:r w:rsidR="005042C5">
        <w:rPr>
          <w:rStyle w:val="eop"/>
          <w:rFonts w:ascii="Poppins" w:hAnsi="Poppins" w:cs="Poppins" w:eastAsiaTheme="majorEastAsia"/>
          <w:sz w:val="22"/>
          <w:szCs w:val="22"/>
        </w:rPr>
        <w:t xml:space="preserve"> a concern or if anything they welcome it and believe it will </w:t>
      </w:r>
      <w:r w:rsidR="00933F3C">
        <w:rPr>
          <w:rStyle w:val="eop"/>
          <w:rFonts w:ascii="Poppins" w:hAnsi="Poppins" w:cs="Poppins" w:eastAsiaTheme="majorEastAsia"/>
          <w:sz w:val="22"/>
          <w:szCs w:val="22"/>
        </w:rPr>
        <w:t xml:space="preserve">help their role.  The findings suggest this might be in the form of doing some of the heavy lifting </w:t>
      </w:r>
      <w:r w:rsidR="00AD19CE">
        <w:rPr>
          <w:rStyle w:val="eop"/>
          <w:rFonts w:ascii="Poppins" w:hAnsi="Poppins" w:cs="Poppins" w:eastAsiaTheme="majorEastAsia"/>
          <w:sz w:val="22"/>
          <w:szCs w:val="22"/>
        </w:rPr>
        <w:t xml:space="preserve">around </w:t>
      </w:r>
      <w:r w:rsidR="00933F3C">
        <w:rPr>
          <w:rStyle w:val="eop"/>
          <w:rFonts w:ascii="Poppins" w:hAnsi="Poppins" w:cs="Poppins" w:eastAsiaTheme="majorEastAsia"/>
          <w:sz w:val="22"/>
          <w:szCs w:val="22"/>
        </w:rPr>
        <w:t xml:space="preserve">data aggregation and report writing.  </w:t>
      </w:r>
    </w:p>
    <w:p w:rsidR="00AC7772" w:rsidP="00AC7772" w:rsidRDefault="00AC7772" w14:paraId="31019E58" w14:textId="77777777">
      <w:pPr>
        <w:pStyle w:val="paragraph"/>
        <w:spacing w:before="0" w:beforeAutospacing="0" w:after="0" w:afterAutospacing="0"/>
        <w:textAlignment w:val="baseline"/>
        <w:rPr>
          <w:rStyle w:val="eop"/>
          <w:rFonts w:ascii="Poppins" w:hAnsi="Poppins" w:cs="Poppins" w:eastAsiaTheme="majorEastAsia"/>
          <w:sz w:val="22"/>
          <w:szCs w:val="22"/>
        </w:rPr>
      </w:pPr>
      <w:r>
        <w:rPr>
          <w:rStyle w:val="eop"/>
          <w:rFonts w:ascii="Poppins" w:hAnsi="Poppins" w:cs="Poppins" w:eastAsiaTheme="majorEastAsia"/>
          <w:sz w:val="22"/>
          <w:szCs w:val="22"/>
        </w:rPr>
        <w:t> </w:t>
      </w:r>
    </w:p>
    <w:p w:rsidR="007860EB" w:rsidP="00AC7772" w:rsidRDefault="007860EB" w14:paraId="0BFF73D3" w14:textId="597927BD">
      <w:pPr>
        <w:pStyle w:val="paragraph"/>
        <w:spacing w:before="0" w:beforeAutospacing="0" w:after="0" w:afterAutospacing="0"/>
        <w:textAlignment w:val="baseline"/>
        <w:rPr>
          <w:rStyle w:val="eop"/>
          <w:rFonts w:ascii="Poppins" w:hAnsi="Poppins" w:cs="Poppins" w:eastAsiaTheme="majorEastAsia"/>
          <w:sz w:val="22"/>
          <w:szCs w:val="22"/>
        </w:rPr>
      </w:pPr>
      <w:r>
        <w:rPr>
          <w:rStyle w:val="eop"/>
          <w:rFonts w:ascii="Poppins" w:hAnsi="Poppins" w:cs="Poppins" w:eastAsiaTheme="majorEastAsia"/>
          <w:sz w:val="22"/>
          <w:szCs w:val="22"/>
        </w:rPr>
        <w:t>Graph – concerns around AI</w:t>
      </w:r>
    </w:p>
    <w:p w:rsidR="00F84A47" w:rsidP="00F84A47" w:rsidRDefault="00F84A47" w14:paraId="59D1FC6F" w14:textId="204C67C2">
      <w:pPr>
        <w:pStyle w:val="NormalWeb"/>
      </w:pPr>
      <w:r>
        <w:rPr>
          <w:noProof/>
        </w:rPr>
        <w:drawing>
          <wp:inline distT="0" distB="0" distL="0" distR="0" wp14:anchorId="6B55E8D4" wp14:editId="42D584D9">
            <wp:extent cx="1947553" cy="2019837"/>
            <wp:effectExtent l="0" t="0" r="0" b="0"/>
            <wp:docPr id="1038703673" name="Picture 5" descr="A diagram of a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03673" name="Picture 5" descr="A diagram of a pie ch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1147" cy="2033936"/>
                    </a:xfrm>
                    <a:prstGeom prst="rect">
                      <a:avLst/>
                    </a:prstGeom>
                    <a:noFill/>
                    <a:ln>
                      <a:noFill/>
                    </a:ln>
                  </pic:spPr>
                </pic:pic>
              </a:graphicData>
            </a:graphic>
          </wp:inline>
        </w:drawing>
      </w:r>
    </w:p>
    <w:p w:rsidR="006B0DF9" w:rsidP="00366B29" w:rsidRDefault="00AC7772" w14:paraId="1105B745" w14:textId="77777777">
      <w:pPr>
        <w:pStyle w:val="paragraph"/>
        <w:spacing w:before="0" w:beforeAutospacing="0" w:after="0" w:afterAutospacing="0"/>
        <w:textAlignment w:val="baseline"/>
        <w:rPr>
          <w:rStyle w:val="normaltextrun"/>
          <w:rFonts w:ascii="Poppins" w:hAnsi="Poppins" w:cs="Poppins" w:eastAsiaTheme="majorEastAsia"/>
          <w:sz w:val="22"/>
          <w:szCs w:val="22"/>
        </w:rPr>
      </w:pPr>
      <w:r>
        <w:rPr>
          <w:rStyle w:val="normaltextrun"/>
          <w:rFonts w:ascii="Poppins" w:hAnsi="Poppins" w:cs="Poppins" w:eastAsiaTheme="majorEastAsia"/>
          <w:b/>
          <w:bCs/>
          <w:sz w:val="22"/>
          <w:szCs w:val="22"/>
        </w:rPr>
        <w:t>Steven Nelson, insight director and the other co-author, says</w:t>
      </w:r>
      <w:r>
        <w:rPr>
          <w:rStyle w:val="normaltextrun"/>
          <w:rFonts w:ascii="Poppins" w:hAnsi="Poppins" w:cs="Poppins" w:eastAsiaTheme="majorEastAsia"/>
          <w:sz w:val="22"/>
          <w:szCs w:val="22"/>
        </w:rPr>
        <w:t>: “</w:t>
      </w:r>
      <w:r w:rsidR="00401F57">
        <w:rPr>
          <w:rStyle w:val="normaltextrun"/>
          <w:rFonts w:ascii="Poppins" w:hAnsi="Poppins" w:cs="Poppins" w:eastAsiaTheme="majorEastAsia"/>
          <w:sz w:val="22"/>
          <w:szCs w:val="22"/>
        </w:rPr>
        <w:t xml:space="preserve">A </w:t>
      </w:r>
      <w:r w:rsidR="008B5E62">
        <w:rPr>
          <w:rStyle w:val="normaltextrun"/>
          <w:rFonts w:ascii="Poppins" w:hAnsi="Poppins" w:cs="Poppins" w:eastAsiaTheme="majorEastAsia"/>
          <w:sz w:val="22"/>
          <w:szCs w:val="22"/>
        </w:rPr>
        <w:t xml:space="preserve">deep dive into the profession is long overdue and the fact that findings are split out for different roles including </w:t>
      </w:r>
      <w:r w:rsidR="002605E0">
        <w:rPr>
          <w:rStyle w:val="normaltextrun"/>
          <w:rFonts w:ascii="Poppins" w:hAnsi="Poppins" w:cs="Poppins" w:eastAsiaTheme="majorEastAsia"/>
          <w:sz w:val="22"/>
          <w:szCs w:val="22"/>
        </w:rPr>
        <w:t xml:space="preserve">paraplanners, </w:t>
      </w:r>
      <w:r w:rsidR="008B5E62">
        <w:rPr>
          <w:rStyle w:val="normaltextrun"/>
          <w:rFonts w:ascii="Poppins" w:hAnsi="Poppins" w:cs="Poppins" w:eastAsiaTheme="majorEastAsia"/>
          <w:sz w:val="22"/>
          <w:szCs w:val="22"/>
        </w:rPr>
        <w:t xml:space="preserve">advisers, and business owners is reflected in the report’s new name.  </w:t>
      </w:r>
    </w:p>
    <w:p w:rsidR="006B0DF9" w:rsidP="00366B29" w:rsidRDefault="006B0DF9" w14:paraId="7E5D199B" w14:textId="77777777">
      <w:pPr>
        <w:pStyle w:val="paragraph"/>
        <w:spacing w:before="0" w:beforeAutospacing="0" w:after="0" w:afterAutospacing="0"/>
        <w:textAlignment w:val="baseline"/>
        <w:rPr>
          <w:rStyle w:val="normaltextrun"/>
          <w:rFonts w:ascii="Poppins" w:hAnsi="Poppins" w:cs="Poppins" w:eastAsiaTheme="majorEastAsia"/>
          <w:sz w:val="22"/>
          <w:szCs w:val="22"/>
        </w:rPr>
      </w:pPr>
    </w:p>
    <w:p w:rsidR="00AC7772" w:rsidP="744E05A2" w:rsidRDefault="006B0DF9" w14:paraId="5DA0385B" w14:textId="47D0D995">
      <w:pPr>
        <w:pStyle w:val="paragraph"/>
        <w:spacing w:before="0" w:beforeAutospacing="off" w:after="0" w:afterAutospacing="off"/>
        <w:textAlignment w:val="baseline"/>
        <w:rPr>
          <w:rStyle w:val="normaltextrun"/>
          <w:rFonts w:ascii="Poppins" w:hAnsi="Poppins" w:eastAsia="" w:cs="Poppins" w:eastAsiaTheme="majorEastAsia"/>
          <w:sz w:val="22"/>
          <w:szCs w:val="22"/>
        </w:rPr>
      </w:pPr>
      <w:r w:rsidRPr="744E05A2" w:rsidR="006B0DF9">
        <w:rPr>
          <w:rStyle w:val="normaltextrun"/>
          <w:rFonts w:ascii="Poppins" w:hAnsi="Poppins" w:eastAsia="" w:cs="Poppins" w:eastAsiaTheme="majorEastAsia"/>
          <w:sz w:val="22"/>
          <w:szCs w:val="22"/>
        </w:rPr>
        <w:t>“</w:t>
      </w:r>
      <w:r w:rsidRPr="744E05A2" w:rsidR="002605E0">
        <w:rPr>
          <w:rStyle w:val="normaltextrun"/>
          <w:rFonts w:ascii="Poppins" w:hAnsi="Poppins" w:eastAsia="" w:cs="Poppins" w:eastAsiaTheme="majorEastAsia"/>
          <w:sz w:val="22"/>
          <w:szCs w:val="22"/>
        </w:rPr>
        <w:t>The fact that</w:t>
      </w:r>
      <w:r w:rsidRPr="744E05A2" w:rsidR="008B5E62">
        <w:rPr>
          <w:rStyle w:val="normaltextrun"/>
          <w:rFonts w:ascii="Poppins" w:hAnsi="Poppins" w:eastAsia="" w:cs="Poppins" w:eastAsiaTheme="majorEastAsia"/>
          <w:sz w:val="22"/>
          <w:szCs w:val="22"/>
        </w:rPr>
        <w:t xml:space="preserve"> </w:t>
      </w:r>
      <w:r w:rsidRPr="744E05A2" w:rsidR="006530F9">
        <w:rPr>
          <w:rStyle w:val="normaltextrun"/>
          <w:rFonts w:ascii="Poppins" w:hAnsi="Poppins" w:eastAsia="" w:cs="Poppins" w:eastAsiaTheme="majorEastAsia"/>
          <w:sz w:val="22"/>
          <w:szCs w:val="22"/>
        </w:rPr>
        <w:t>so many</w:t>
      </w:r>
      <w:r w:rsidRPr="744E05A2" w:rsidR="008B5E62">
        <w:rPr>
          <w:rStyle w:val="normaltextrun"/>
          <w:rFonts w:ascii="Poppins" w:hAnsi="Poppins" w:eastAsia="" w:cs="Poppins" w:eastAsiaTheme="majorEastAsia"/>
          <w:sz w:val="22"/>
          <w:szCs w:val="22"/>
        </w:rPr>
        <w:t xml:space="preserve"> paraplanners believe their roles are poorly defined, </w:t>
      </w:r>
      <w:r w:rsidRPr="744E05A2" w:rsidR="00B538FC">
        <w:rPr>
          <w:rStyle w:val="normaltextrun"/>
          <w:rFonts w:ascii="Poppins" w:hAnsi="Poppins" w:eastAsia="" w:cs="Poppins" w:eastAsiaTheme="majorEastAsia"/>
          <w:sz w:val="22"/>
          <w:szCs w:val="22"/>
        </w:rPr>
        <w:t xml:space="preserve">is a real concern and one </w:t>
      </w:r>
      <w:r w:rsidRPr="744E05A2" w:rsidR="00BF037C">
        <w:rPr>
          <w:rStyle w:val="normaltextrun"/>
          <w:rFonts w:ascii="Poppins" w:hAnsi="Poppins" w:eastAsia="" w:cs="Poppins" w:eastAsiaTheme="majorEastAsia"/>
          <w:sz w:val="22"/>
          <w:szCs w:val="22"/>
        </w:rPr>
        <w:t>where the</w:t>
      </w:r>
      <w:r w:rsidRPr="744E05A2" w:rsidR="00B538FC">
        <w:rPr>
          <w:rStyle w:val="normaltextrun"/>
          <w:rFonts w:ascii="Poppins" w:hAnsi="Poppins" w:eastAsia="" w:cs="Poppins" w:eastAsiaTheme="majorEastAsia"/>
          <w:sz w:val="22"/>
          <w:szCs w:val="22"/>
        </w:rPr>
        <w:t xml:space="preserve"> whole sector </w:t>
      </w:r>
      <w:r w:rsidRPr="744E05A2" w:rsidR="00715393">
        <w:rPr>
          <w:rStyle w:val="normaltextrun"/>
          <w:rFonts w:ascii="Poppins" w:hAnsi="Poppins" w:eastAsia="" w:cs="Poppins" w:eastAsiaTheme="majorEastAsia"/>
          <w:sz w:val="22"/>
          <w:szCs w:val="22"/>
        </w:rPr>
        <w:t xml:space="preserve">must </w:t>
      </w:r>
      <w:r w:rsidRPr="744E05A2" w:rsidR="00B538FC">
        <w:rPr>
          <w:rStyle w:val="normaltextrun"/>
          <w:rFonts w:ascii="Poppins" w:hAnsi="Poppins" w:eastAsia="" w:cs="Poppins" w:eastAsiaTheme="majorEastAsia"/>
          <w:sz w:val="22"/>
          <w:szCs w:val="22"/>
        </w:rPr>
        <w:t xml:space="preserve">work </w:t>
      </w:r>
      <w:r w:rsidRPr="744E05A2" w:rsidR="00715393">
        <w:rPr>
          <w:rStyle w:val="normaltextrun"/>
          <w:rFonts w:ascii="Poppins" w:hAnsi="Poppins" w:eastAsia="" w:cs="Poppins" w:eastAsiaTheme="majorEastAsia"/>
          <w:sz w:val="22"/>
          <w:szCs w:val="22"/>
        </w:rPr>
        <w:t>together</w:t>
      </w:r>
      <w:r w:rsidRPr="744E05A2" w:rsidR="00B538FC">
        <w:rPr>
          <w:rStyle w:val="normaltextrun"/>
          <w:rFonts w:ascii="Poppins" w:hAnsi="Poppins" w:eastAsia="" w:cs="Poppins" w:eastAsiaTheme="majorEastAsia"/>
          <w:sz w:val="22"/>
          <w:szCs w:val="22"/>
        </w:rPr>
        <w:t xml:space="preserve"> </w:t>
      </w:r>
      <w:r w:rsidRPr="744E05A2" w:rsidR="00EE69EF">
        <w:rPr>
          <w:rStyle w:val="normaltextrun"/>
          <w:rFonts w:ascii="Poppins" w:hAnsi="Poppins" w:eastAsia="" w:cs="Poppins" w:eastAsiaTheme="majorEastAsia"/>
          <w:sz w:val="22"/>
          <w:szCs w:val="22"/>
        </w:rPr>
        <w:t>to address</w:t>
      </w:r>
      <w:r w:rsidRPr="744E05A2" w:rsidR="00EE69EF">
        <w:rPr>
          <w:rStyle w:val="normaltextrun"/>
          <w:rFonts w:ascii="Poppins" w:hAnsi="Poppins" w:eastAsia="" w:cs="Poppins" w:eastAsiaTheme="majorEastAsia"/>
          <w:sz w:val="22"/>
          <w:szCs w:val="22"/>
        </w:rPr>
        <w:t xml:space="preserve">.  </w:t>
      </w:r>
      <w:r w:rsidRPr="744E05A2" w:rsidR="00BF037C">
        <w:rPr>
          <w:rStyle w:val="normaltextrun"/>
          <w:rFonts w:ascii="Poppins" w:hAnsi="Poppins" w:eastAsia="" w:cs="Poppins" w:eastAsiaTheme="majorEastAsia"/>
          <w:sz w:val="22"/>
          <w:szCs w:val="22"/>
        </w:rPr>
        <w:t>There is a</w:t>
      </w:r>
      <w:r w:rsidRPr="744E05A2" w:rsidR="003F3B9E">
        <w:rPr>
          <w:rStyle w:val="normaltextrun"/>
          <w:rFonts w:ascii="Poppins" w:hAnsi="Poppins" w:eastAsia="" w:cs="Poppins" w:eastAsiaTheme="majorEastAsia"/>
          <w:sz w:val="22"/>
          <w:szCs w:val="22"/>
        </w:rPr>
        <w:t xml:space="preserve"> clear </w:t>
      </w:r>
      <w:r w:rsidRPr="744E05A2" w:rsidR="008B5E62">
        <w:rPr>
          <w:rStyle w:val="normaltextrun"/>
          <w:rFonts w:ascii="Poppins" w:hAnsi="Poppins" w:eastAsia="" w:cs="Poppins" w:eastAsiaTheme="majorEastAsia"/>
          <w:sz w:val="22"/>
          <w:szCs w:val="22"/>
        </w:rPr>
        <w:t xml:space="preserve">need for open and honest conversations to ensure firms are </w:t>
      </w:r>
      <w:r w:rsidRPr="744E05A2" w:rsidR="006B0DF9">
        <w:rPr>
          <w:rStyle w:val="normaltextrun"/>
          <w:rFonts w:ascii="Poppins" w:hAnsi="Poppins" w:eastAsia="" w:cs="Poppins" w:eastAsiaTheme="majorEastAsia"/>
          <w:sz w:val="22"/>
          <w:szCs w:val="22"/>
        </w:rPr>
        <w:t xml:space="preserve">making the most of </w:t>
      </w:r>
      <w:r w:rsidRPr="744E05A2" w:rsidR="008B5E62">
        <w:rPr>
          <w:rStyle w:val="normaltextrun"/>
          <w:rFonts w:ascii="Poppins" w:hAnsi="Poppins" w:eastAsia="" w:cs="Poppins" w:eastAsiaTheme="majorEastAsia"/>
          <w:sz w:val="22"/>
          <w:szCs w:val="22"/>
        </w:rPr>
        <w:t xml:space="preserve">valuable skills and </w:t>
      </w:r>
      <w:r w:rsidRPr="744E05A2" w:rsidR="008B5E62">
        <w:rPr>
          <w:rStyle w:val="normaltextrun"/>
          <w:rFonts w:ascii="Poppins" w:hAnsi="Poppins" w:eastAsia="" w:cs="Poppins" w:eastAsiaTheme="majorEastAsia"/>
          <w:sz w:val="22"/>
          <w:szCs w:val="22"/>
        </w:rPr>
        <w:t>expertise</w:t>
      </w:r>
      <w:r w:rsidRPr="744E05A2" w:rsidR="008B5E62">
        <w:rPr>
          <w:rStyle w:val="normaltextrun"/>
          <w:rFonts w:ascii="Poppins" w:hAnsi="Poppins" w:eastAsia="" w:cs="Poppins" w:eastAsiaTheme="majorEastAsia"/>
          <w:sz w:val="22"/>
          <w:szCs w:val="22"/>
        </w:rPr>
        <w:t xml:space="preserve">.  </w:t>
      </w:r>
      <w:r w:rsidRPr="744E05A2" w:rsidR="00AA07E9">
        <w:rPr>
          <w:rStyle w:val="normaltextrun"/>
          <w:rFonts w:ascii="Poppins" w:hAnsi="Poppins" w:eastAsia="" w:cs="Poppins" w:eastAsiaTheme="majorEastAsia"/>
          <w:sz w:val="22"/>
          <w:szCs w:val="22"/>
        </w:rPr>
        <w:t xml:space="preserve">This is a no brainer, given that </w:t>
      </w:r>
      <w:r w:rsidRPr="744E05A2" w:rsidR="0058030D">
        <w:rPr>
          <w:rStyle w:val="normaltextrun"/>
          <w:rFonts w:ascii="Poppins" w:hAnsi="Poppins" w:eastAsia="" w:cs="Poppins" w:eastAsiaTheme="majorEastAsia"/>
          <w:sz w:val="22"/>
          <w:szCs w:val="22"/>
        </w:rPr>
        <w:t xml:space="preserve">one of </w:t>
      </w:r>
      <w:r w:rsidRPr="744E05A2" w:rsidR="00AA07E9">
        <w:rPr>
          <w:rStyle w:val="normaltextrun"/>
          <w:rFonts w:ascii="Poppins" w:hAnsi="Poppins" w:eastAsia="" w:cs="Poppins" w:eastAsiaTheme="majorEastAsia"/>
          <w:sz w:val="22"/>
          <w:szCs w:val="22"/>
        </w:rPr>
        <w:t>the</w:t>
      </w:r>
      <w:r w:rsidRPr="744E05A2" w:rsidR="00B30E33">
        <w:rPr>
          <w:rStyle w:val="normaltextrun"/>
          <w:rFonts w:ascii="Poppins" w:hAnsi="Poppins" w:eastAsia="" w:cs="Poppins" w:eastAsiaTheme="majorEastAsia"/>
          <w:sz w:val="22"/>
          <w:szCs w:val="22"/>
        </w:rPr>
        <w:t xml:space="preserve"> main findings</w:t>
      </w:r>
      <w:r w:rsidRPr="744E05A2" w:rsidR="0058030D">
        <w:rPr>
          <w:rStyle w:val="normaltextrun"/>
          <w:rFonts w:ascii="Poppins" w:hAnsi="Poppins" w:eastAsia="" w:cs="Poppins" w:eastAsiaTheme="majorEastAsia"/>
          <w:sz w:val="22"/>
          <w:szCs w:val="22"/>
        </w:rPr>
        <w:t xml:space="preserve"> </w:t>
      </w:r>
      <w:r w:rsidRPr="744E05A2" w:rsidR="00B30E33">
        <w:rPr>
          <w:rStyle w:val="normaltextrun"/>
          <w:rFonts w:ascii="Poppins" w:hAnsi="Poppins" w:eastAsia="" w:cs="Poppins" w:eastAsiaTheme="majorEastAsia"/>
          <w:sz w:val="22"/>
          <w:szCs w:val="22"/>
        </w:rPr>
        <w:t>relating to advi</w:t>
      </w:r>
      <w:r w:rsidRPr="744E05A2" w:rsidR="36B6C4AE">
        <w:rPr>
          <w:rStyle w:val="normaltextrun"/>
          <w:rFonts w:ascii="Poppins" w:hAnsi="Poppins" w:eastAsia="" w:cs="Poppins" w:eastAsiaTheme="majorEastAsia"/>
          <w:sz w:val="22"/>
          <w:szCs w:val="22"/>
        </w:rPr>
        <w:t>c</w:t>
      </w:r>
      <w:r w:rsidRPr="744E05A2" w:rsidR="00B30E33">
        <w:rPr>
          <w:rStyle w:val="normaltextrun"/>
          <w:rFonts w:ascii="Poppins" w:hAnsi="Poppins" w:eastAsia="" w:cs="Poppins" w:eastAsiaTheme="majorEastAsia"/>
          <w:sz w:val="22"/>
          <w:szCs w:val="22"/>
        </w:rPr>
        <w:t>e firm owners is that workload</w:t>
      </w:r>
      <w:r w:rsidRPr="744E05A2" w:rsidR="00AA07E9">
        <w:rPr>
          <w:rStyle w:val="normaltextrun"/>
          <w:rFonts w:ascii="Poppins" w:hAnsi="Poppins" w:eastAsia="" w:cs="Poppins" w:eastAsiaTheme="majorEastAsia"/>
          <w:sz w:val="22"/>
          <w:szCs w:val="22"/>
        </w:rPr>
        <w:t xml:space="preserve"> is keeping them awake </w:t>
      </w:r>
      <w:r w:rsidRPr="744E05A2" w:rsidR="00AA07E9">
        <w:rPr>
          <w:rStyle w:val="normaltextrun"/>
          <w:rFonts w:ascii="Poppins" w:hAnsi="Poppins" w:eastAsia="" w:cs="Poppins" w:eastAsiaTheme="majorEastAsia"/>
          <w:sz w:val="22"/>
          <w:szCs w:val="22"/>
        </w:rPr>
        <w:t>a</w:t>
      </w:r>
      <w:r w:rsidRPr="744E05A2" w:rsidR="7DB85115">
        <w:rPr>
          <w:rStyle w:val="normaltextrun"/>
          <w:rFonts w:ascii="Poppins" w:hAnsi="Poppins" w:eastAsia="" w:cs="Poppins" w:eastAsiaTheme="majorEastAsia"/>
          <w:sz w:val="22"/>
          <w:szCs w:val="22"/>
        </w:rPr>
        <w:t>t</w:t>
      </w:r>
      <w:r w:rsidRPr="744E05A2" w:rsidR="00AA07E9">
        <w:rPr>
          <w:rStyle w:val="normaltextrun"/>
          <w:rFonts w:ascii="Poppins" w:hAnsi="Poppins" w:eastAsia="" w:cs="Poppins" w:eastAsiaTheme="majorEastAsia"/>
          <w:sz w:val="22"/>
          <w:szCs w:val="22"/>
        </w:rPr>
        <w:t xml:space="preserve"> night.</w:t>
      </w:r>
    </w:p>
    <w:p w:rsidR="00366B29" w:rsidP="00366B29" w:rsidRDefault="00366B29" w14:paraId="4263E005" w14:textId="77777777">
      <w:pPr>
        <w:pStyle w:val="paragraph"/>
        <w:spacing w:before="0" w:beforeAutospacing="0" w:after="0" w:afterAutospacing="0"/>
        <w:textAlignment w:val="baseline"/>
        <w:rPr>
          <w:rFonts w:ascii="Segoe UI" w:hAnsi="Segoe UI" w:cs="Segoe UI"/>
          <w:sz w:val="18"/>
          <w:szCs w:val="18"/>
        </w:rPr>
      </w:pPr>
    </w:p>
    <w:p w:rsidR="00AC7772" w:rsidP="00AC7772" w:rsidRDefault="00AC7772" w14:paraId="669ED5A5" w14:textId="54381409">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eastAsiaTheme="majorEastAsia"/>
          <w:sz w:val="22"/>
          <w:szCs w:val="22"/>
        </w:rPr>
        <w:t>“</w:t>
      </w:r>
      <w:r w:rsidR="002E346F">
        <w:rPr>
          <w:rStyle w:val="normaltextrun"/>
          <w:rFonts w:ascii="Poppins" w:hAnsi="Poppins" w:cs="Poppins" w:eastAsiaTheme="majorEastAsia"/>
          <w:sz w:val="22"/>
          <w:szCs w:val="22"/>
        </w:rPr>
        <w:t xml:space="preserve">On the flip side, it’s </w:t>
      </w:r>
      <w:r>
        <w:rPr>
          <w:rStyle w:val="normaltextrun"/>
          <w:rFonts w:ascii="Poppins" w:hAnsi="Poppins" w:cs="Poppins" w:eastAsiaTheme="majorEastAsia"/>
          <w:sz w:val="22"/>
          <w:szCs w:val="22"/>
        </w:rPr>
        <w:t>reassuring to see so many embrace the potential of tech and AI – particularly if they see it as freeing them up to focus on other priorities.”</w:t>
      </w:r>
      <w:r>
        <w:rPr>
          <w:rStyle w:val="eop"/>
          <w:rFonts w:ascii="Poppins" w:hAnsi="Poppins" w:cs="Poppins" w:eastAsiaTheme="majorEastAsia"/>
          <w:sz w:val="22"/>
          <w:szCs w:val="22"/>
        </w:rPr>
        <w:t> </w:t>
      </w:r>
    </w:p>
    <w:p w:rsidR="00AC7772" w:rsidP="00AC7772" w:rsidRDefault="00AC7772" w14:paraId="76770BEE" w14:textId="77777777">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eastAsiaTheme="majorEastAsia"/>
          <w:sz w:val="22"/>
          <w:szCs w:val="22"/>
        </w:rPr>
        <w:t> </w:t>
      </w:r>
    </w:p>
    <w:p w:rsidR="00AC7772" w:rsidP="00AC7772" w:rsidRDefault="00AC7772" w14:paraId="5011A65E" w14:textId="7777777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eastAsiaTheme="majorEastAsia"/>
          <w:sz w:val="22"/>
          <w:szCs w:val="22"/>
        </w:rPr>
        <w:t>The research is one of the largest advice-focused attitudinal studies in the UK with 400 members of the advice profession taking part. The findings will be shared throughout 2024. </w:t>
      </w:r>
      <w:r>
        <w:rPr>
          <w:rStyle w:val="eop"/>
          <w:rFonts w:ascii="Poppins" w:hAnsi="Poppins" w:cs="Poppins" w:eastAsiaTheme="majorEastAsia"/>
          <w:sz w:val="22"/>
          <w:szCs w:val="22"/>
        </w:rPr>
        <w:t> </w:t>
      </w:r>
    </w:p>
    <w:p w:rsidR="00AC7772" w:rsidP="00AC7772" w:rsidRDefault="00AC7772" w14:paraId="50283632" w14:textId="77777777">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eastAsiaTheme="majorEastAsia"/>
          <w:sz w:val="22"/>
          <w:szCs w:val="22"/>
        </w:rPr>
        <w:t> </w:t>
      </w:r>
    </w:p>
    <w:p w:rsidR="00AC7772" w:rsidP="00AC7772" w:rsidRDefault="00AC7772" w14:paraId="31B3F208"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Poppins" w:hAnsi="Poppins" w:cs="Poppins" w:eastAsiaTheme="majorEastAsia"/>
          <w:b/>
          <w:bCs/>
          <w:color w:val="000000"/>
          <w:sz w:val="22"/>
          <w:szCs w:val="22"/>
        </w:rPr>
        <w:t>For further information, contact: </w:t>
      </w:r>
      <w:r>
        <w:rPr>
          <w:rStyle w:val="eop"/>
          <w:rFonts w:ascii="Poppins" w:hAnsi="Poppins" w:cs="Poppins" w:eastAsiaTheme="majorEastAsia"/>
          <w:color w:val="000000"/>
          <w:sz w:val="22"/>
          <w:szCs w:val="22"/>
        </w:rPr>
        <w:t> </w:t>
      </w:r>
    </w:p>
    <w:p w:rsidR="00AC7772" w:rsidP="00AC7772" w:rsidRDefault="00AC7772" w14:paraId="5F58FCE3"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Poppins" w:hAnsi="Poppins" w:cs="Poppins" w:eastAsiaTheme="majorEastAsia"/>
          <w:color w:val="000000"/>
          <w:sz w:val="22"/>
          <w:szCs w:val="22"/>
        </w:rPr>
        <w:t>Nicola Cannings, PR Director, the lang cat </w:t>
      </w:r>
      <w:r>
        <w:rPr>
          <w:rStyle w:val="eop"/>
          <w:rFonts w:ascii="Poppins" w:hAnsi="Poppins" w:cs="Poppins" w:eastAsiaTheme="majorEastAsia"/>
          <w:color w:val="000000"/>
          <w:sz w:val="22"/>
          <w:szCs w:val="22"/>
        </w:rPr>
        <w:t> </w:t>
      </w:r>
    </w:p>
    <w:p w:rsidR="00AC7772" w:rsidP="00AC7772" w:rsidRDefault="00AC7772" w14:paraId="73EA8473"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Poppins" w:hAnsi="Poppins" w:cs="Poppins" w:eastAsiaTheme="majorEastAsia"/>
          <w:color w:val="000000"/>
          <w:sz w:val="22"/>
          <w:szCs w:val="22"/>
        </w:rPr>
        <w:t>T: 0771 366 9899</w:t>
      </w:r>
      <w:r>
        <w:rPr>
          <w:rStyle w:val="eop"/>
          <w:rFonts w:ascii="Poppins" w:hAnsi="Poppins" w:cs="Poppins" w:eastAsiaTheme="majorEastAsia"/>
          <w:color w:val="000000"/>
          <w:sz w:val="22"/>
          <w:szCs w:val="22"/>
        </w:rPr>
        <w:t> </w:t>
      </w:r>
    </w:p>
    <w:p w:rsidR="00AC7772" w:rsidP="00AC7772" w:rsidRDefault="00AC7772" w14:paraId="06E836E0"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Poppins" w:hAnsi="Poppins" w:cs="Poppins" w:eastAsiaTheme="majorEastAsia"/>
          <w:color w:val="000000"/>
          <w:sz w:val="22"/>
          <w:szCs w:val="22"/>
        </w:rPr>
        <w:t xml:space="preserve">email: </w:t>
      </w:r>
      <w:hyperlink w:tgtFrame="_blank" w:history="1" r:id="rId12">
        <w:r>
          <w:rPr>
            <w:rStyle w:val="normaltextrun"/>
            <w:rFonts w:ascii="Calibri" w:hAnsi="Calibri" w:cs="Calibri" w:eastAsiaTheme="majorEastAsia"/>
            <w:color w:val="0563C1"/>
            <w:u w:val="single"/>
          </w:rPr>
          <w:t>nicola@thelangcat.co.uk</w:t>
        </w:r>
      </w:hyperlink>
      <w:r>
        <w:rPr>
          <w:rStyle w:val="eop"/>
          <w:rFonts w:ascii="Calibri" w:hAnsi="Calibri" w:cs="Calibri" w:eastAsiaTheme="majorEastAsia"/>
          <w:color w:val="000000"/>
        </w:rPr>
        <w:t> </w:t>
      </w:r>
    </w:p>
    <w:p w:rsidR="00AC7772" w:rsidP="00AC7772" w:rsidRDefault="00AC7772" w14:paraId="158DF609"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Poppins" w:hAnsi="Poppins" w:cs="Poppins" w:eastAsiaTheme="majorEastAsia"/>
          <w:color w:val="000000"/>
          <w:sz w:val="22"/>
          <w:szCs w:val="22"/>
        </w:rPr>
        <w:t> </w:t>
      </w:r>
    </w:p>
    <w:p w:rsidR="00AC7772" w:rsidP="00AC7772" w:rsidRDefault="00AC7772" w14:paraId="022475C4" w14:textId="7777777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eastAsiaTheme="majorEastAsia"/>
          <w:b/>
          <w:bCs/>
          <w:sz w:val="22"/>
          <w:szCs w:val="22"/>
        </w:rPr>
        <w:t xml:space="preserve">Notes to editors: </w:t>
      </w:r>
      <w:r>
        <w:rPr>
          <w:rStyle w:val="scxw203101782"/>
          <w:rFonts w:ascii="Poppins" w:hAnsi="Poppins" w:cs="Poppins" w:eastAsiaTheme="majorEastAsia"/>
          <w:sz w:val="22"/>
          <w:szCs w:val="22"/>
        </w:rPr>
        <w:t> </w:t>
      </w:r>
      <w:r>
        <w:rPr>
          <w:rFonts w:ascii="Poppins" w:hAnsi="Poppins" w:cs="Poppins"/>
          <w:sz w:val="22"/>
          <w:szCs w:val="22"/>
        </w:rPr>
        <w:br/>
      </w:r>
      <w:r>
        <w:rPr>
          <w:rStyle w:val="normaltextrun"/>
          <w:rFonts w:ascii="Poppins" w:hAnsi="Poppins" w:cs="Poppins" w:eastAsiaTheme="majorEastAsia"/>
          <w:sz w:val="22"/>
          <w:szCs w:val="22"/>
        </w:rPr>
        <w:t>The lang cat is Leith’s leading (probably) specialist financial services consultancy. The lang cat works with financial advisers and providers, helping them develop new propositions, turn marketing strategy into action and articulate their services in such a way that people without financial services degrees have a hope of understanding them. It aims to make the industry a little bit less corporate and stuffy and a little bit more human.</w:t>
      </w:r>
      <w:r>
        <w:rPr>
          <w:rStyle w:val="eop"/>
          <w:rFonts w:ascii="Poppins" w:hAnsi="Poppins" w:cs="Poppins" w:eastAsiaTheme="majorEastAsia"/>
          <w:sz w:val="22"/>
          <w:szCs w:val="22"/>
        </w:rPr>
        <w:t> </w:t>
      </w:r>
    </w:p>
    <w:p w:rsidR="00AC7772" w:rsidP="00AC7772" w:rsidRDefault="00AC7772" w14:paraId="4BC6800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AC7772" w:rsidP="00AC7772" w:rsidRDefault="00AC7772" w14:paraId="192B2DC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F315D1" w:rsidRDefault="00F315D1" w14:paraId="48D32F83" w14:textId="77777777"/>
    <w:sectPr w:rsidR="00F315D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946"/>
    <w:multiLevelType w:val="multilevel"/>
    <w:tmpl w:val="B2E46B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306EC1"/>
    <w:multiLevelType w:val="hybridMultilevel"/>
    <w:tmpl w:val="7C207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FD8313E"/>
    <w:multiLevelType w:val="hybridMultilevel"/>
    <w:tmpl w:val="572CC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9086855">
    <w:abstractNumId w:val="0"/>
  </w:num>
  <w:num w:numId="2" w16cid:durableId="1795250282">
    <w:abstractNumId w:val="2"/>
  </w:num>
  <w:num w:numId="3" w16cid:durableId="2003192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72"/>
    <w:rsid w:val="000076B5"/>
    <w:rsid w:val="000423FF"/>
    <w:rsid w:val="0005030A"/>
    <w:rsid w:val="00071BD6"/>
    <w:rsid w:val="00074E1C"/>
    <w:rsid w:val="000872DD"/>
    <w:rsid w:val="00091FCB"/>
    <w:rsid w:val="000D33B5"/>
    <w:rsid w:val="000F5763"/>
    <w:rsid w:val="00100144"/>
    <w:rsid w:val="00114C24"/>
    <w:rsid w:val="00151760"/>
    <w:rsid w:val="001555D7"/>
    <w:rsid w:val="00156CED"/>
    <w:rsid w:val="001B1111"/>
    <w:rsid w:val="001C5940"/>
    <w:rsid w:val="001D1539"/>
    <w:rsid w:val="001D5D1F"/>
    <w:rsid w:val="002051E0"/>
    <w:rsid w:val="0021385D"/>
    <w:rsid w:val="002212AD"/>
    <w:rsid w:val="00250935"/>
    <w:rsid w:val="002605E0"/>
    <w:rsid w:val="002673CB"/>
    <w:rsid w:val="00285A69"/>
    <w:rsid w:val="002A07C6"/>
    <w:rsid w:val="002B7779"/>
    <w:rsid w:val="002C4080"/>
    <w:rsid w:val="002D26A8"/>
    <w:rsid w:val="002E346F"/>
    <w:rsid w:val="002F0E73"/>
    <w:rsid w:val="00335F62"/>
    <w:rsid w:val="00337B6A"/>
    <w:rsid w:val="00366762"/>
    <w:rsid w:val="00366B29"/>
    <w:rsid w:val="003946F0"/>
    <w:rsid w:val="00395908"/>
    <w:rsid w:val="003A2327"/>
    <w:rsid w:val="003A31CE"/>
    <w:rsid w:val="003A34E6"/>
    <w:rsid w:val="003B5733"/>
    <w:rsid w:val="003C30AD"/>
    <w:rsid w:val="003D0352"/>
    <w:rsid w:val="003D1AAB"/>
    <w:rsid w:val="003F3B9E"/>
    <w:rsid w:val="00401F57"/>
    <w:rsid w:val="004370C6"/>
    <w:rsid w:val="00442A96"/>
    <w:rsid w:val="00453CF2"/>
    <w:rsid w:val="00457B1F"/>
    <w:rsid w:val="00481C5E"/>
    <w:rsid w:val="00491723"/>
    <w:rsid w:val="004A3221"/>
    <w:rsid w:val="004E6724"/>
    <w:rsid w:val="004E68FA"/>
    <w:rsid w:val="00503F27"/>
    <w:rsid w:val="005042C5"/>
    <w:rsid w:val="00526F07"/>
    <w:rsid w:val="00532F21"/>
    <w:rsid w:val="005348A1"/>
    <w:rsid w:val="005408A6"/>
    <w:rsid w:val="00542572"/>
    <w:rsid w:val="00544833"/>
    <w:rsid w:val="00550B1E"/>
    <w:rsid w:val="0058030D"/>
    <w:rsid w:val="005A1830"/>
    <w:rsid w:val="005A7E40"/>
    <w:rsid w:val="005B75B2"/>
    <w:rsid w:val="005F009D"/>
    <w:rsid w:val="00621071"/>
    <w:rsid w:val="00623451"/>
    <w:rsid w:val="00631303"/>
    <w:rsid w:val="006500C0"/>
    <w:rsid w:val="006500E2"/>
    <w:rsid w:val="00651E96"/>
    <w:rsid w:val="006530F9"/>
    <w:rsid w:val="00653420"/>
    <w:rsid w:val="006537D8"/>
    <w:rsid w:val="006665F8"/>
    <w:rsid w:val="0068719D"/>
    <w:rsid w:val="00690783"/>
    <w:rsid w:val="00694A81"/>
    <w:rsid w:val="006A73BF"/>
    <w:rsid w:val="006B0DF9"/>
    <w:rsid w:val="006C3DD4"/>
    <w:rsid w:val="006D7F83"/>
    <w:rsid w:val="006F011D"/>
    <w:rsid w:val="00700851"/>
    <w:rsid w:val="00715393"/>
    <w:rsid w:val="00760E10"/>
    <w:rsid w:val="00766B16"/>
    <w:rsid w:val="007860EB"/>
    <w:rsid w:val="007C1DF6"/>
    <w:rsid w:val="007E1957"/>
    <w:rsid w:val="007E4AEA"/>
    <w:rsid w:val="007F0AC9"/>
    <w:rsid w:val="0080375F"/>
    <w:rsid w:val="00804CEC"/>
    <w:rsid w:val="00827B45"/>
    <w:rsid w:val="00841AE8"/>
    <w:rsid w:val="00841D74"/>
    <w:rsid w:val="00876334"/>
    <w:rsid w:val="0088024D"/>
    <w:rsid w:val="008B5B9F"/>
    <w:rsid w:val="008B5E62"/>
    <w:rsid w:val="008D03EB"/>
    <w:rsid w:val="008D30BC"/>
    <w:rsid w:val="008D3F9A"/>
    <w:rsid w:val="008E0136"/>
    <w:rsid w:val="008E6874"/>
    <w:rsid w:val="008F0C2F"/>
    <w:rsid w:val="008F6C2F"/>
    <w:rsid w:val="008F6EE5"/>
    <w:rsid w:val="009151A7"/>
    <w:rsid w:val="00933F3C"/>
    <w:rsid w:val="00934AA4"/>
    <w:rsid w:val="009547B5"/>
    <w:rsid w:val="00955530"/>
    <w:rsid w:val="00977A06"/>
    <w:rsid w:val="0098354A"/>
    <w:rsid w:val="009A31A0"/>
    <w:rsid w:val="009A6394"/>
    <w:rsid w:val="009D21CD"/>
    <w:rsid w:val="00A05ACC"/>
    <w:rsid w:val="00A07DDA"/>
    <w:rsid w:val="00A139EB"/>
    <w:rsid w:val="00A23241"/>
    <w:rsid w:val="00A24372"/>
    <w:rsid w:val="00A5543E"/>
    <w:rsid w:val="00A61B60"/>
    <w:rsid w:val="00A74B33"/>
    <w:rsid w:val="00A76A15"/>
    <w:rsid w:val="00A9660C"/>
    <w:rsid w:val="00AA07E9"/>
    <w:rsid w:val="00AB40D2"/>
    <w:rsid w:val="00AC7772"/>
    <w:rsid w:val="00AD0603"/>
    <w:rsid w:val="00AD19CE"/>
    <w:rsid w:val="00AD76DF"/>
    <w:rsid w:val="00AE7DDA"/>
    <w:rsid w:val="00B30E33"/>
    <w:rsid w:val="00B45917"/>
    <w:rsid w:val="00B52748"/>
    <w:rsid w:val="00B538FC"/>
    <w:rsid w:val="00B57A61"/>
    <w:rsid w:val="00B63005"/>
    <w:rsid w:val="00B821F4"/>
    <w:rsid w:val="00B95D23"/>
    <w:rsid w:val="00BB0B80"/>
    <w:rsid w:val="00BB1C56"/>
    <w:rsid w:val="00BB6573"/>
    <w:rsid w:val="00BC2B2F"/>
    <w:rsid w:val="00BC33AE"/>
    <w:rsid w:val="00BE0FCE"/>
    <w:rsid w:val="00BF037C"/>
    <w:rsid w:val="00C15FC3"/>
    <w:rsid w:val="00C26558"/>
    <w:rsid w:val="00C26949"/>
    <w:rsid w:val="00C75580"/>
    <w:rsid w:val="00C92095"/>
    <w:rsid w:val="00CA38F0"/>
    <w:rsid w:val="00CB242C"/>
    <w:rsid w:val="00CB72D5"/>
    <w:rsid w:val="00CC09D3"/>
    <w:rsid w:val="00CC2697"/>
    <w:rsid w:val="00CD3F06"/>
    <w:rsid w:val="00CD4BA0"/>
    <w:rsid w:val="00CD7400"/>
    <w:rsid w:val="00CE571C"/>
    <w:rsid w:val="00D0586C"/>
    <w:rsid w:val="00D05997"/>
    <w:rsid w:val="00D14BED"/>
    <w:rsid w:val="00D1582A"/>
    <w:rsid w:val="00D31CB3"/>
    <w:rsid w:val="00D62465"/>
    <w:rsid w:val="00D74517"/>
    <w:rsid w:val="00D92604"/>
    <w:rsid w:val="00D9447B"/>
    <w:rsid w:val="00DB4E5C"/>
    <w:rsid w:val="00DC7D76"/>
    <w:rsid w:val="00DE358C"/>
    <w:rsid w:val="00DF4353"/>
    <w:rsid w:val="00E05D01"/>
    <w:rsid w:val="00E36CC3"/>
    <w:rsid w:val="00E45A0B"/>
    <w:rsid w:val="00E71FE5"/>
    <w:rsid w:val="00E75874"/>
    <w:rsid w:val="00E96523"/>
    <w:rsid w:val="00EA2344"/>
    <w:rsid w:val="00EA6732"/>
    <w:rsid w:val="00EB575E"/>
    <w:rsid w:val="00EE69EF"/>
    <w:rsid w:val="00EF0645"/>
    <w:rsid w:val="00F13139"/>
    <w:rsid w:val="00F17A76"/>
    <w:rsid w:val="00F22C54"/>
    <w:rsid w:val="00F315D1"/>
    <w:rsid w:val="00F503E6"/>
    <w:rsid w:val="00F81F1E"/>
    <w:rsid w:val="00F84A47"/>
    <w:rsid w:val="00F9790F"/>
    <w:rsid w:val="00FB39D8"/>
    <w:rsid w:val="00FB5404"/>
    <w:rsid w:val="00FD5F83"/>
    <w:rsid w:val="00FF024D"/>
    <w:rsid w:val="00FF7123"/>
    <w:rsid w:val="169C0F30"/>
    <w:rsid w:val="18DAC2FB"/>
    <w:rsid w:val="36B6C4AE"/>
    <w:rsid w:val="3AA53A76"/>
    <w:rsid w:val="65E68094"/>
    <w:rsid w:val="744E05A2"/>
    <w:rsid w:val="781CD2D3"/>
    <w:rsid w:val="78833CB5"/>
    <w:rsid w:val="7DB85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B32C"/>
  <w15:chartTrackingRefBased/>
  <w15:docId w15:val="{33F5B10A-1C7E-4794-95CD-A8209BC4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C777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77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77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C777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C777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C777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C777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C777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C777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C777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C777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C7772"/>
    <w:rPr>
      <w:rFonts w:eastAsiaTheme="majorEastAsia" w:cstheme="majorBidi"/>
      <w:color w:val="272727" w:themeColor="text1" w:themeTint="D8"/>
    </w:rPr>
  </w:style>
  <w:style w:type="paragraph" w:styleId="Title">
    <w:name w:val="Title"/>
    <w:basedOn w:val="Normal"/>
    <w:next w:val="Normal"/>
    <w:link w:val="TitleChar"/>
    <w:uiPriority w:val="10"/>
    <w:qFormat/>
    <w:rsid w:val="00AC777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C777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C777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C7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772"/>
    <w:pPr>
      <w:spacing w:before="160"/>
      <w:jc w:val="center"/>
    </w:pPr>
    <w:rPr>
      <w:i/>
      <w:iCs/>
      <w:color w:val="404040" w:themeColor="text1" w:themeTint="BF"/>
    </w:rPr>
  </w:style>
  <w:style w:type="character" w:styleId="QuoteChar" w:customStyle="1">
    <w:name w:val="Quote Char"/>
    <w:basedOn w:val="DefaultParagraphFont"/>
    <w:link w:val="Quote"/>
    <w:uiPriority w:val="29"/>
    <w:rsid w:val="00AC7772"/>
    <w:rPr>
      <w:i/>
      <w:iCs/>
      <w:color w:val="404040" w:themeColor="text1" w:themeTint="BF"/>
    </w:rPr>
  </w:style>
  <w:style w:type="paragraph" w:styleId="ListParagraph">
    <w:name w:val="List Paragraph"/>
    <w:basedOn w:val="Normal"/>
    <w:uiPriority w:val="34"/>
    <w:qFormat/>
    <w:rsid w:val="00AC7772"/>
    <w:pPr>
      <w:ind w:left="720"/>
      <w:contextualSpacing/>
    </w:pPr>
  </w:style>
  <w:style w:type="character" w:styleId="IntenseEmphasis">
    <w:name w:val="Intense Emphasis"/>
    <w:basedOn w:val="DefaultParagraphFont"/>
    <w:uiPriority w:val="21"/>
    <w:qFormat/>
    <w:rsid w:val="00AC7772"/>
    <w:rPr>
      <w:i/>
      <w:iCs/>
      <w:color w:val="0F4761" w:themeColor="accent1" w:themeShade="BF"/>
    </w:rPr>
  </w:style>
  <w:style w:type="paragraph" w:styleId="IntenseQuote">
    <w:name w:val="Intense Quote"/>
    <w:basedOn w:val="Normal"/>
    <w:next w:val="Normal"/>
    <w:link w:val="IntenseQuoteChar"/>
    <w:uiPriority w:val="30"/>
    <w:qFormat/>
    <w:rsid w:val="00AC777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C7772"/>
    <w:rPr>
      <w:i/>
      <w:iCs/>
      <w:color w:val="0F4761" w:themeColor="accent1" w:themeShade="BF"/>
    </w:rPr>
  </w:style>
  <w:style w:type="character" w:styleId="IntenseReference">
    <w:name w:val="Intense Reference"/>
    <w:basedOn w:val="DefaultParagraphFont"/>
    <w:uiPriority w:val="32"/>
    <w:qFormat/>
    <w:rsid w:val="00AC7772"/>
    <w:rPr>
      <w:b/>
      <w:bCs/>
      <w:smallCaps/>
      <w:color w:val="0F4761" w:themeColor="accent1" w:themeShade="BF"/>
      <w:spacing w:val="5"/>
    </w:rPr>
  </w:style>
  <w:style w:type="paragraph" w:styleId="paragraph" w:customStyle="1">
    <w:name w:val="paragraph"/>
    <w:basedOn w:val="Normal"/>
    <w:rsid w:val="00AC7772"/>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wacimagecontainer" w:customStyle="1">
    <w:name w:val="wacimagecontainer"/>
    <w:basedOn w:val="DefaultParagraphFont"/>
    <w:rsid w:val="00AC7772"/>
  </w:style>
  <w:style w:type="character" w:styleId="scxw203101782" w:customStyle="1">
    <w:name w:val="scxw203101782"/>
    <w:basedOn w:val="DefaultParagraphFont"/>
    <w:rsid w:val="00AC7772"/>
  </w:style>
  <w:style w:type="character" w:styleId="normaltextrun" w:customStyle="1">
    <w:name w:val="normaltextrun"/>
    <w:basedOn w:val="DefaultParagraphFont"/>
    <w:rsid w:val="00AC7772"/>
  </w:style>
  <w:style w:type="character" w:styleId="eop" w:customStyle="1">
    <w:name w:val="eop"/>
    <w:basedOn w:val="DefaultParagraphFont"/>
    <w:rsid w:val="00AC7772"/>
  </w:style>
  <w:style w:type="paragraph" w:styleId="NormalWeb">
    <w:name w:val="Normal (Web)"/>
    <w:basedOn w:val="Normal"/>
    <w:uiPriority w:val="99"/>
    <w:semiHidden/>
    <w:unhideWhenUsed/>
    <w:rsid w:val="00E9652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8461">
      <w:bodyDiv w:val="1"/>
      <w:marLeft w:val="0"/>
      <w:marRight w:val="0"/>
      <w:marTop w:val="0"/>
      <w:marBottom w:val="0"/>
      <w:divBdr>
        <w:top w:val="none" w:sz="0" w:space="0" w:color="auto"/>
        <w:left w:val="none" w:sz="0" w:space="0" w:color="auto"/>
        <w:bottom w:val="none" w:sz="0" w:space="0" w:color="auto"/>
        <w:right w:val="none" w:sz="0" w:space="0" w:color="auto"/>
      </w:divBdr>
      <w:divsChild>
        <w:div w:id="1866822679">
          <w:marLeft w:val="0"/>
          <w:marRight w:val="0"/>
          <w:marTop w:val="0"/>
          <w:marBottom w:val="0"/>
          <w:divBdr>
            <w:top w:val="none" w:sz="0" w:space="0" w:color="auto"/>
            <w:left w:val="none" w:sz="0" w:space="0" w:color="auto"/>
            <w:bottom w:val="none" w:sz="0" w:space="0" w:color="auto"/>
            <w:right w:val="none" w:sz="0" w:space="0" w:color="auto"/>
          </w:divBdr>
          <w:divsChild>
            <w:div w:id="740834852">
              <w:marLeft w:val="0"/>
              <w:marRight w:val="0"/>
              <w:marTop w:val="0"/>
              <w:marBottom w:val="0"/>
              <w:divBdr>
                <w:top w:val="none" w:sz="0" w:space="0" w:color="auto"/>
                <w:left w:val="none" w:sz="0" w:space="0" w:color="auto"/>
                <w:bottom w:val="none" w:sz="0" w:space="0" w:color="auto"/>
                <w:right w:val="none" w:sz="0" w:space="0" w:color="auto"/>
              </w:divBdr>
            </w:div>
            <w:div w:id="267155156">
              <w:marLeft w:val="0"/>
              <w:marRight w:val="0"/>
              <w:marTop w:val="0"/>
              <w:marBottom w:val="0"/>
              <w:divBdr>
                <w:top w:val="none" w:sz="0" w:space="0" w:color="auto"/>
                <w:left w:val="none" w:sz="0" w:space="0" w:color="auto"/>
                <w:bottom w:val="none" w:sz="0" w:space="0" w:color="auto"/>
                <w:right w:val="none" w:sz="0" w:space="0" w:color="auto"/>
              </w:divBdr>
            </w:div>
            <w:div w:id="1231647431">
              <w:marLeft w:val="0"/>
              <w:marRight w:val="0"/>
              <w:marTop w:val="0"/>
              <w:marBottom w:val="0"/>
              <w:divBdr>
                <w:top w:val="none" w:sz="0" w:space="0" w:color="auto"/>
                <w:left w:val="none" w:sz="0" w:space="0" w:color="auto"/>
                <w:bottom w:val="none" w:sz="0" w:space="0" w:color="auto"/>
                <w:right w:val="none" w:sz="0" w:space="0" w:color="auto"/>
              </w:divBdr>
            </w:div>
            <w:div w:id="1662737258">
              <w:marLeft w:val="0"/>
              <w:marRight w:val="0"/>
              <w:marTop w:val="0"/>
              <w:marBottom w:val="0"/>
              <w:divBdr>
                <w:top w:val="none" w:sz="0" w:space="0" w:color="auto"/>
                <w:left w:val="none" w:sz="0" w:space="0" w:color="auto"/>
                <w:bottom w:val="none" w:sz="0" w:space="0" w:color="auto"/>
                <w:right w:val="none" w:sz="0" w:space="0" w:color="auto"/>
              </w:divBdr>
            </w:div>
            <w:div w:id="208880011">
              <w:marLeft w:val="0"/>
              <w:marRight w:val="0"/>
              <w:marTop w:val="0"/>
              <w:marBottom w:val="0"/>
              <w:divBdr>
                <w:top w:val="none" w:sz="0" w:space="0" w:color="auto"/>
                <w:left w:val="none" w:sz="0" w:space="0" w:color="auto"/>
                <w:bottom w:val="none" w:sz="0" w:space="0" w:color="auto"/>
                <w:right w:val="none" w:sz="0" w:space="0" w:color="auto"/>
              </w:divBdr>
            </w:div>
            <w:div w:id="567418992">
              <w:marLeft w:val="0"/>
              <w:marRight w:val="0"/>
              <w:marTop w:val="0"/>
              <w:marBottom w:val="0"/>
              <w:divBdr>
                <w:top w:val="none" w:sz="0" w:space="0" w:color="auto"/>
                <w:left w:val="none" w:sz="0" w:space="0" w:color="auto"/>
                <w:bottom w:val="none" w:sz="0" w:space="0" w:color="auto"/>
                <w:right w:val="none" w:sz="0" w:space="0" w:color="auto"/>
              </w:divBdr>
            </w:div>
            <w:div w:id="1787120500">
              <w:marLeft w:val="0"/>
              <w:marRight w:val="0"/>
              <w:marTop w:val="0"/>
              <w:marBottom w:val="0"/>
              <w:divBdr>
                <w:top w:val="none" w:sz="0" w:space="0" w:color="auto"/>
                <w:left w:val="none" w:sz="0" w:space="0" w:color="auto"/>
                <w:bottom w:val="none" w:sz="0" w:space="0" w:color="auto"/>
                <w:right w:val="none" w:sz="0" w:space="0" w:color="auto"/>
              </w:divBdr>
            </w:div>
            <w:div w:id="1093670876">
              <w:marLeft w:val="0"/>
              <w:marRight w:val="0"/>
              <w:marTop w:val="0"/>
              <w:marBottom w:val="0"/>
              <w:divBdr>
                <w:top w:val="none" w:sz="0" w:space="0" w:color="auto"/>
                <w:left w:val="none" w:sz="0" w:space="0" w:color="auto"/>
                <w:bottom w:val="none" w:sz="0" w:space="0" w:color="auto"/>
                <w:right w:val="none" w:sz="0" w:space="0" w:color="auto"/>
              </w:divBdr>
            </w:div>
            <w:div w:id="1911651089">
              <w:marLeft w:val="0"/>
              <w:marRight w:val="0"/>
              <w:marTop w:val="0"/>
              <w:marBottom w:val="0"/>
              <w:divBdr>
                <w:top w:val="none" w:sz="0" w:space="0" w:color="auto"/>
                <w:left w:val="none" w:sz="0" w:space="0" w:color="auto"/>
                <w:bottom w:val="none" w:sz="0" w:space="0" w:color="auto"/>
                <w:right w:val="none" w:sz="0" w:space="0" w:color="auto"/>
              </w:divBdr>
            </w:div>
            <w:div w:id="1749840112">
              <w:marLeft w:val="0"/>
              <w:marRight w:val="0"/>
              <w:marTop w:val="0"/>
              <w:marBottom w:val="0"/>
              <w:divBdr>
                <w:top w:val="none" w:sz="0" w:space="0" w:color="auto"/>
                <w:left w:val="none" w:sz="0" w:space="0" w:color="auto"/>
                <w:bottom w:val="none" w:sz="0" w:space="0" w:color="auto"/>
                <w:right w:val="none" w:sz="0" w:space="0" w:color="auto"/>
              </w:divBdr>
            </w:div>
            <w:div w:id="1598245215">
              <w:marLeft w:val="0"/>
              <w:marRight w:val="0"/>
              <w:marTop w:val="0"/>
              <w:marBottom w:val="0"/>
              <w:divBdr>
                <w:top w:val="none" w:sz="0" w:space="0" w:color="auto"/>
                <w:left w:val="none" w:sz="0" w:space="0" w:color="auto"/>
                <w:bottom w:val="none" w:sz="0" w:space="0" w:color="auto"/>
                <w:right w:val="none" w:sz="0" w:space="0" w:color="auto"/>
              </w:divBdr>
            </w:div>
            <w:div w:id="1301573676">
              <w:marLeft w:val="0"/>
              <w:marRight w:val="0"/>
              <w:marTop w:val="0"/>
              <w:marBottom w:val="0"/>
              <w:divBdr>
                <w:top w:val="none" w:sz="0" w:space="0" w:color="auto"/>
                <w:left w:val="none" w:sz="0" w:space="0" w:color="auto"/>
                <w:bottom w:val="none" w:sz="0" w:space="0" w:color="auto"/>
                <w:right w:val="none" w:sz="0" w:space="0" w:color="auto"/>
              </w:divBdr>
            </w:div>
            <w:div w:id="2028482708">
              <w:marLeft w:val="0"/>
              <w:marRight w:val="0"/>
              <w:marTop w:val="0"/>
              <w:marBottom w:val="0"/>
              <w:divBdr>
                <w:top w:val="none" w:sz="0" w:space="0" w:color="auto"/>
                <w:left w:val="none" w:sz="0" w:space="0" w:color="auto"/>
                <w:bottom w:val="none" w:sz="0" w:space="0" w:color="auto"/>
                <w:right w:val="none" w:sz="0" w:space="0" w:color="auto"/>
              </w:divBdr>
            </w:div>
            <w:div w:id="994724057">
              <w:marLeft w:val="0"/>
              <w:marRight w:val="0"/>
              <w:marTop w:val="0"/>
              <w:marBottom w:val="0"/>
              <w:divBdr>
                <w:top w:val="none" w:sz="0" w:space="0" w:color="auto"/>
                <w:left w:val="none" w:sz="0" w:space="0" w:color="auto"/>
                <w:bottom w:val="none" w:sz="0" w:space="0" w:color="auto"/>
                <w:right w:val="none" w:sz="0" w:space="0" w:color="auto"/>
              </w:divBdr>
            </w:div>
            <w:div w:id="1052848327">
              <w:marLeft w:val="0"/>
              <w:marRight w:val="0"/>
              <w:marTop w:val="0"/>
              <w:marBottom w:val="0"/>
              <w:divBdr>
                <w:top w:val="none" w:sz="0" w:space="0" w:color="auto"/>
                <w:left w:val="none" w:sz="0" w:space="0" w:color="auto"/>
                <w:bottom w:val="none" w:sz="0" w:space="0" w:color="auto"/>
                <w:right w:val="none" w:sz="0" w:space="0" w:color="auto"/>
              </w:divBdr>
            </w:div>
            <w:div w:id="1509170463">
              <w:marLeft w:val="0"/>
              <w:marRight w:val="0"/>
              <w:marTop w:val="0"/>
              <w:marBottom w:val="0"/>
              <w:divBdr>
                <w:top w:val="none" w:sz="0" w:space="0" w:color="auto"/>
                <w:left w:val="none" w:sz="0" w:space="0" w:color="auto"/>
                <w:bottom w:val="none" w:sz="0" w:space="0" w:color="auto"/>
                <w:right w:val="none" w:sz="0" w:space="0" w:color="auto"/>
              </w:divBdr>
            </w:div>
            <w:div w:id="906694997">
              <w:marLeft w:val="0"/>
              <w:marRight w:val="0"/>
              <w:marTop w:val="0"/>
              <w:marBottom w:val="0"/>
              <w:divBdr>
                <w:top w:val="none" w:sz="0" w:space="0" w:color="auto"/>
                <w:left w:val="none" w:sz="0" w:space="0" w:color="auto"/>
                <w:bottom w:val="none" w:sz="0" w:space="0" w:color="auto"/>
                <w:right w:val="none" w:sz="0" w:space="0" w:color="auto"/>
              </w:divBdr>
            </w:div>
          </w:divsChild>
        </w:div>
        <w:div w:id="1242956775">
          <w:marLeft w:val="0"/>
          <w:marRight w:val="0"/>
          <w:marTop w:val="0"/>
          <w:marBottom w:val="0"/>
          <w:divBdr>
            <w:top w:val="none" w:sz="0" w:space="0" w:color="auto"/>
            <w:left w:val="none" w:sz="0" w:space="0" w:color="auto"/>
            <w:bottom w:val="none" w:sz="0" w:space="0" w:color="auto"/>
            <w:right w:val="none" w:sz="0" w:space="0" w:color="auto"/>
          </w:divBdr>
        </w:div>
        <w:div w:id="779573509">
          <w:marLeft w:val="0"/>
          <w:marRight w:val="0"/>
          <w:marTop w:val="0"/>
          <w:marBottom w:val="0"/>
          <w:divBdr>
            <w:top w:val="none" w:sz="0" w:space="0" w:color="auto"/>
            <w:left w:val="none" w:sz="0" w:space="0" w:color="auto"/>
            <w:bottom w:val="none" w:sz="0" w:space="0" w:color="auto"/>
            <w:right w:val="none" w:sz="0" w:space="0" w:color="auto"/>
          </w:divBdr>
        </w:div>
        <w:div w:id="1006983973">
          <w:marLeft w:val="0"/>
          <w:marRight w:val="0"/>
          <w:marTop w:val="0"/>
          <w:marBottom w:val="0"/>
          <w:divBdr>
            <w:top w:val="none" w:sz="0" w:space="0" w:color="auto"/>
            <w:left w:val="none" w:sz="0" w:space="0" w:color="auto"/>
            <w:bottom w:val="none" w:sz="0" w:space="0" w:color="auto"/>
            <w:right w:val="none" w:sz="0" w:space="0" w:color="auto"/>
          </w:divBdr>
        </w:div>
        <w:div w:id="1260672976">
          <w:marLeft w:val="0"/>
          <w:marRight w:val="0"/>
          <w:marTop w:val="0"/>
          <w:marBottom w:val="0"/>
          <w:divBdr>
            <w:top w:val="none" w:sz="0" w:space="0" w:color="auto"/>
            <w:left w:val="none" w:sz="0" w:space="0" w:color="auto"/>
            <w:bottom w:val="none" w:sz="0" w:space="0" w:color="auto"/>
            <w:right w:val="none" w:sz="0" w:space="0" w:color="auto"/>
          </w:divBdr>
        </w:div>
        <w:div w:id="2063170837">
          <w:marLeft w:val="0"/>
          <w:marRight w:val="0"/>
          <w:marTop w:val="0"/>
          <w:marBottom w:val="0"/>
          <w:divBdr>
            <w:top w:val="none" w:sz="0" w:space="0" w:color="auto"/>
            <w:left w:val="none" w:sz="0" w:space="0" w:color="auto"/>
            <w:bottom w:val="none" w:sz="0" w:space="0" w:color="auto"/>
            <w:right w:val="none" w:sz="0" w:space="0" w:color="auto"/>
          </w:divBdr>
        </w:div>
        <w:div w:id="1320884339">
          <w:marLeft w:val="0"/>
          <w:marRight w:val="0"/>
          <w:marTop w:val="0"/>
          <w:marBottom w:val="0"/>
          <w:divBdr>
            <w:top w:val="none" w:sz="0" w:space="0" w:color="auto"/>
            <w:left w:val="none" w:sz="0" w:space="0" w:color="auto"/>
            <w:bottom w:val="none" w:sz="0" w:space="0" w:color="auto"/>
            <w:right w:val="none" w:sz="0" w:space="0" w:color="auto"/>
          </w:divBdr>
        </w:div>
        <w:div w:id="275793040">
          <w:marLeft w:val="0"/>
          <w:marRight w:val="0"/>
          <w:marTop w:val="0"/>
          <w:marBottom w:val="0"/>
          <w:divBdr>
            <w:top w:val="none" w:sz="0" w:space="0" w:color="auto"/>
            <w:left w:val="none" w:sz="0" w:space="0" w:color="auto"/>
            <w:bottom w:val="none" w:sz="0" w:space="0" w:color="auto"/>
            <w:right w:val="none" w:sz="0" w:space="0" w:color="auto"/>
          </w:divBdr>
        </w:div>
        <w:div w:id="1583875529">
          <w:marLeft w:val="0"/>
          <w:marRight w:val="0"/>
          <w:marTop w:val="0"/>
          <w:marBottom w:val="0"/>
          <w:divBdr>
            <w:top w:val="none" w:sz="0" w:space="0" w:color="auto"/>
            <w:left w:val="none" w:sz="0" w:space="0" w:color="auto"/>
            <w:bottom w:val="none" w:sz="0" w:space="0" w:color="auto"/>
            <w:right w:val="none" w:sz="0" w:space="0" w:color="auto"/>
          </w:divBdr>
        </w:div>
        <w:div w:id="2116559347">
          <w:marLeft w:val="0"/>
          <w:marRight w:val="0"/>
          <w:marTop w:val="0"/>
          <w:marBottom w:val="0"/>
          <w:divBdr>
            <w:top w:val="none" w:sz="0" w:space="0" w:color="auto"/>
            <w:left w:val="none" w:sz="0" w:space="0" w:color="auto"/>
            <w:bottom w:val="none" w:sz="0" w:space="0" w:color="auto"/>
            <w:right w:val="none" w:sz="0" w:space="0" w:color="auto"/>
          </w:divBdr>
        </w:div>
        <w:div w:id="1795521803">
          <w:marLeft w:val="0"/>
          <w:marRight w:val="0"/>
          <w:marTop w:val="0"/>
          <w:marBottom w:val="0"/>
          <w:divBdr>
            <w:top w:val="none" w:sz="0" w:space="0" w:color="auto"/>
            <w:left w:val="none" w:sz="0" w:space="0" w:color="auto"/>
            <w:bottom w:val="none" w:sz="0" w:space="0" w:color="auto"/>
            <w:right w:val="none" w:sz="0" w:space="0" w:color="auto"/>
          </w:divBdr>
        </w:div>
        <w:div w:id="1255359696">
          <w:marLeft w:val="0"/>
          <w:marRight w:val="0"/>
          <w:marTop w:val="0"/>
          <w:marBottom w:val="0"/>
          <w:divBdr>
            <w:top w:val="none" w:sz="0" w:space="0" w:color="auto"/>
            <w:left w:val="none" w:sz="0" w:space="0" w:color="auto"/>
            <w:bottom w:val="none" w:sz="0" w:space="0" w:color="auto"/>
            <w:right w:val="none" w:sz="0" w:space="0" w:color="auto"/>
          </w:divBdr>
        </w:div>
        <w:div w:id="2016422745">
          <w:marLeft w:val="0"/>
          <w:marRight w:val="0"/>
          <w:marTop w:val="0"/>
          <w:marBottom w:val="0"/>
          <w:divBdr>
            <w:top w:val="none" w:sz="0" w:space="0" w:color="auto"/>
            <w:left w:val="none" w:sz="0" w:space="0" w:color="auto"/>
            <w:bottom w:val="none" w:sz="0" w:space="0" w:color="auto"/>
            <w:right w:val="none" w:sz="0" w:space="0" w:color="auto"/>
          </w:divBdr>
        </w:div>
        <w:div w:id="2031639751">
          <w:marLeft w:val="0"/>
          <w:marRight w:val="0"/>
          <w:marTop w:val="0"/>
          <w:marBottom w:val="0"/>
          <w:divBdr>
            <w:top w:val="none" w:sz="0" w:space="0" w:color="auto"/>
            <w:left w:val="none" w:sz="0" w:space="0" w:color="auto"/>
            <w:bottom w:val="none" w:sz="0" w:space="0" w:color="auto"/>
            <w:right w:val="none" w:sz="0" w:space="0" w:color="auto"/>
          </w:divBdr>
        </w:div>
        <w:div w:id="1760831687">
          <w:marLeft w:val="0"/>
          <w:marRight w:val="0"/>
          <w:marTop w:val="0"/>
          <w:marBottom w:val="0"/>
          <w:divBdr>
            <w:top w:val="none" w:sz="0" w:space="0" w:color="auto"/>
            <w:left w:val="none" w:sz="0" w:space="0" w:color="auto"/>
            <w:bottom w:val="none" w:sz="0" w:space="0" w:color="auto"/>
            <w:right w:val="none" w:sz="0" w:space="0" w:color="auto"/>
          </w:divBdr>
        </w:div>
        <w:div w:id="1741632592">
          <w:marLeft w:val="0"/>
          <w:marRight w:val="0"/>
          <w:marTop w:val="0"/>
          <w:marBottom w:val="0"/>
          <w:divBdr>
            <w:top w:val="none" w:sz="0" w:space="0" w:color="auto"/>
            <w:left w:val="none" w:sz="0" w:space="0" w:color="auto"/>
            <w:bottom w:val="none" w:sz="0" w:space="0" w:color="auto"/>
            <w:right w:val="none" w:sz="0" w:space="0" w:color="auto"/>
          </w:divBdr>
        </w:div>
        <w:div w:id="1817841305">
          <w:marLeft w:val="0"/>
          <w:marRight w:val="0"/>
          <w:marTop w:val="0"/>
          <w:marBottom w:val="0"/>
          <w:divBdr>
            <w:top w:val="none" w:sz="0" w:space="0" w:color="auto"/>
            <w:left w:val="none" w:sz="0" w:space="0" w:color="auto"/>
            <w:bottom w:val="none" w:sz="0" w:space="0" w:color="auto"/>
            <w:right w:val="none" w:sz="0" w:space="0" w:color="auto"/>
          </w:divBdr>
        </w:div>
        <w:div w:id="99645075">
          <w:marLeft w:val="0"/>
          <w:marRight w:val="0"/>
          <w:marTop w:val="0"/>
          <w:marBottom w:val="0"/>
          <w:divBdr>
            <w:top w:val="none" w:sz="0" w:space="0" w:color="auto"/>
            <w:left w:val="none" w:sz="0" w:space="0" w:color="auto"/>
            <w:bottom w:val="none" w:sz="0" w:space="0" w:color="auto"/>
            <w:right w:val="none" w:sz="0" w:space="0" w:color="auto"/>
          </w:divBdr>
        </w:div>
        <w:div w:id="2145610801">
          <w:marLeft w:val="0"/>
          <w:marRight w:val="0"/>
          <w:marTop w:val="0"/>
          <w:marBottom w:val="0"/>
          <w:divBdr>
            <w:top w:val="none" w:sz="0" w:space="0" w:color="auto"/>
            <w:left w:val="none" w:sz="0" w:space="0" w:color="auto"/>
            <w:bottom w:val="none" w:sz="0" w:space="0" w:color="auto"/>
            <w:right w:val="none" w:sz="0" w:space="0" w:color="auto"/>
          </w:divBdr>
        </w:div>
        <w:div w:id="951672106">
          <w:marLeft w:val="0"/>
          <w:marRight w:val="0"/>
          <w:marTop w:val="0"/>
          <w:marBottom w:val="0"/>
          <w:divBdr>
            <w:top w:val="none" w:sz="0" w:space="0" w:color="auto"/>
            <w:left w:val="none" w:sz="0" w:space="0" w:color="auto"/>
            <w:bottom w:val="none" w:sz="0" w:space="0" w:color="auto"/>
            <w:right w:val="none" w:sz="0" w:space="0" w:color="auto"/>
          </w:divBdr>
        </w:div>
        <w:div w:id="840465291">
          <w:marLeft w:val="0"/>
          <w:marRight w:val="0"/>
          <w:marTop w:val="0"/>
          <w:marBottom w:val="0"/>
          <w:divBdr>
            <w:top w:val="none" w:sz="0" w:space="0" w:color="auto"/>
            <w:left w:val="none" w:sz="0" w:space="0" w:color="auto"/>
            <w:bottom w:val="none" w:sz="0" w:space="0" w:color="auto"/>
            <w:right w:val="none" w:sz="0" w:space="0" w:color="auto"/>
          </w:divBdr>
        </w:div>
        <w:div w:id="521283022">
          <w:marLeft w:val="0"/>
          <w:marRight w:val="0"/>
          <w:marTop w:val="0"/>
          <w:marBottom w:val="0"/>
          <w:divBdr>
            <w:top w:val="none" w:sz="0" w:space="0" w:color="auto"/>
            <w:left w:val="none" w:sz="0" w:space="0" w:color="auto"/>
            <w:bottom w:val="none" w:sz="0" w:space="0" w:color="auto"/>
            <w:right w:val="none" w:sz="0" w:space="0" w:color="auto"/>
          </w:divBdr>
        </w:div>
        <w:div w:id="1471828678">
          <w:marLeft w:val="0"/>
          <w:marRight w:val="0"/>
          <w:marTop w:val="0"/>
          <w:marBottom w:val="0"/>
          <w:divBdr>
            <w:top w:val="none" w:sz="0" w:space="0" w:color="auto"/>
            <w:left w:val="none" w:sz="0" w:space="0" w:color="auto"/>
            <w:bottom w:val="none" w:sz="0" w:space="0" w:color="auto"/>
            <w:right w:val="none" w:sz="0" w:space="0" w:color="auto"/>
          </w:divBdr>
        </w:div>
        <w:div w:id="602498341">
          <w:marLeft w:val="0"/>
          <w:marRight w:val="0"/>
          <w:marTop w:val="0"/>
          <w:marBottom w:val="0"/>
          <w:divBdr>
            <w:top w:val="none" w:sz="0" w:space="0" w:color="auto"/>
            <w:left w:val="none" w:sz="0" w:space="0" w:color="auto"/>
            <w:bottom w:val="none" w:sz="0" w:space="0" w:color="auto"/>
            <w:right w:val="none" w:sz="0" w:space="0" w:color="auto"/>
          </w:divBdr>
        </w:div>
        <w:div w:id="1464425940">
          <w:marLeft w:val="0"/>
          <w:marRight w:val="0"/>
          <w:marTop w:val="0"/>
          <w:marBottom w:val="0"/>
          <w:divBdr>
            <w:top w:val="none" w:sz="0" w:space="0" w:color="auto"/>
            <w:left w:val="none" w:sz="0" w:space="0" w:color="auto"/>
            <w:bottom w:val="none" w:sz="0" w:space="0" w:color="auto"/>
            <w:right w:val="none" w:sz="0" w:space="0" w:color="auto"/>
          </w:divBdr>
        </w:div>
        <w:div w:id="1158419014">
          <w:marLeft w:val="0"/>
          <w:marRight w:val="0"/>
          <w:marTop w:val="0"/>
          <w:marBottom w:val="0"/>
          <w:divBdr>
            <w:top w:val="none" w:sz="0" w:space="0" w:color="auto"/>
            <w:left w:val="none" w:sz="0" w:space="0" w:color="auto"/>
            <w:bottom w:val="none" w:sz="0" w:space="0" w:color="auto"/>
            <w:right w:val="none" w:sz="0" w:space="0" w:color="auto"/>
          </w:divBdr>
        </w:div>
        <w:div w:id="591205250">
          <w:marLeft w:val="0"/>
          <w:marRight w:val="0"/>
          <w:marTop w:val="0"/>
          <w:marBottom w:val="0"/>
          <w:divBdr>
            <w:top w:val="none" w:sz="0" w:space="0" w:color="auto"/>
            <w:left w:val="none" w:sz="0" w:space="0" w:color="auto"/>
            <w:bottom w:val="none" w:sz="0" w:space="0" w:color="auto"/>
            <w:right w:val="none" w:sz="0" w:space="0" w:color="auto"/>
          </w:divBdr>
        </w:div>
        <w:div w:id="3672470">
          <w:marLeft w:val="0"/>
          <w:marRight w:val="0"/>
          <w:marTop w:val="0"/>
          <w:marBottom w:val="0"/>
          <w:divBdr>
            <w:top w:val="none" w:sz="0" w:space="0" w:color="auto"/>
            <w:left w:val="none" w:sz="0" w:space="0" w:color="auto"/>
            <w:bottom w:val="none" w:sz="0" w:space="0" w:color="auto"/>
            <w:right w:val="none" w:sz="0" w:space="0" w:color="auto"/>
          </w:divBdr>
        </w:div>
        <w:div w:id="1425612579">
          <w:marLeft w:val="0"/>
          <w:marRight w:val="0"/>
          <w:marTop w:val="0"/>
          <w:marBottom w:val="0"/>
          <w:divBdr>
            <w:top w:val="none" w:sz="0" w:space="0" w:color="auto"/>
            <w:left w:val="none" w:sz="0" w:space="0" w:color="auto"/>
            <w:bottom w:val="none" w:sz="0" w:space="0" w:color="auto"/>
            <w:right w:val="none" w:sz="0" w:space="0" w:color="auto"/>
          </w:divBdr>
        </w:div>
        <w:div w:id="431436485">
          <w:marLeft w:val="0"/>
          <w:marRight w:val="0"/>
          <w:marTop w:val="0"/>
          <w:marBottom w:val="0"/>
          <w:divBdr>
            <w:top w:val="none" w:sz="0" w:space="0" w:color="auto"/>
            <w:left w:val="none" w:sz="0" w:space="0" w:color="auto"/>
            <w:bottom w:val="none" w:sz="0" w:space="0" w:color="auto"/>
            <w:right w:val="none" w:sz="0" w:space="0" w:color="auto"/>
          </w:divBdr>
        </w:div>
        <w:div w:id="1245186372">
          <w:marLeft w:val="0"/>
          <w:marRight w:val="0"/>
          <w:marTop w:val="0"/>
          <w:marBottom w:val="0"/>
          <w:divBdr>
            <w:top w:val="none" w:sz="0" w:space="0" w:color="auto"/>
            <w:left w:val="none" w:sz="0" w:space="0" w:color="auto"/>
            <w:bottom w:val="none" w:sz="0" w:space="0" w:color="auto"/>
            <w:right w:val="none" w:sz="0" w:space="0" w:color="auto"/>
          </w:divBdr>
        </w:div>
        <w:div w:id="278222743">
          <w:marLeft w:val="0"/>
          <w:marRight w:val="0"/>
          <w:marTop w:val="0"/>
          <w:marBottom w:val="0"/>
          <w:divBdr>
            <w:top w:val="none" w:sz="0" w:space="0" w:color="auto"/>
            <w:left w:val="none" w:sz="0" w:space="0" w:color="auto"/>
            <w:bottom w:val="none" w:sz="0" w:space="0" w:color="auto"/>
            <w:right w:val="none" w:sz="0" w:space="0" w:color="auto"/>
          </w:divBdr>
        </w:div>
        <w:div w:id="1672563186">
          <w:marLeft w:val="0"/>
          <w:marRight w:val="0"/>
          <w:marTop w:val="0"/>
          <w:marBottom w:val="0"/>
          <w:divBdr>
            <w:top w:val="none" w:sz="0" w:space="0" w:color="auto"/>
            <w:left w:val="none" w:sz="0" w:space="0" w:color="auto"/>
            <w:bottom w:val="none" w:sz="0" w:space="0" w:color="auto"/>
            <w:right w:val="none" w:sz="0" w:space="0" w:color="auto"/>
          </w:divBdr>
        </w:div>
        <w:div w:id="1563757612">
          <w:marLeft w:val="0"/>
          <w:marRight w:val="0"/>
          <w:marTop w:val="0"/>
          <w:marBottom w:val="0"/>
          <w:divBdr>
            <w:top w:val="none" w:sz="0" w:space="0" w:color="auto"/>
            <w:left w:val="none" w:sz="0" w:space="0" w:color="auto"/>
            <w:bottom w:val="none" w:sz="0" w:space="0" w:color="auto"/>
            <w:right w:val="none" w:sz="0" w:space="0" w:color="auto"/>
          </w:divBdr>
        </w:div>
        <w:div w:id="2072269238">
          <w:marLeft w:val="0"/>
          <w:marRight w:val="0"/>
          <w:marTop w:val="0"/>
          <w:marBottom w:val="0"/>
          <w:divBdr>
            <w:top w:val="none" w:sz="0" w:space="0" w:color="auto"/>
            <w:left w:val="none" w:sz="0" w:space="0" w:color="auto"/>
            <w:bottom w:val="none" w:sz="0" w:space="0" w:color="auto"/>
            <w:right w:val="none" w:sz="0" w:space="0" w:color="auto"/>
          </w:divBdr>
        </w:div>
        <w:div w:id="1099181329">
          <w:marLeft w:val="0"/>
          <w:marRight w:val="0"/>
          <w:marTop w:val="0"/>
          <w:marBottom w:val="0"/>
          <w:divBdr>
            <w:top w:val="none" w:sz="0" w:space="0" w:color="auto"/>
            <w:left w:val="none" w:sz="0" w:space="0" w:color="auto"/>
            <w:bottom w:val="none" w:sz="0" w:space="0" w:color="auto"/>
            <w:right w:val="none" w:sz="0" w:space="0" w:color="auto"/>
          </w:divBdr>
        </w:div>
        <w:div w:id="2044592748">
          <w:marLeft w:val="0"/>
          <w:marRight w:val="0"/>
          <w:marTop w:val="0"/>
          <w:marBottom w:val="0"/>
          <w:divBdr>
            <w:top w:val="none" w:sz="0" w:space="0" w:color="auto"/>
            <w:left w:val="none" w:sz="0" w:space="0" w:color="auto"/>
            <w:bottom w:val="none" w:sz="0" w:space="0" w:color="auto"/>
            <w:right w:val="none" w:sz="0" w:space="0" w:color="auto"/>
          </w:divBdr>
        </w:div>
        <w:div w:id="56520379">
          <w:marLeft w:val="0"/>
          <w:marRight w:val="0"/>
          <w:marTop w:val="0"/>
          <w:marBottom w:val="0"/>
          <w:divBdr>
            <w:top w:val="none" w:sz="0" w:space="0" w:color="auto"/>
            <w:left w:val="none" w:sz="0" w:space="0" w:color="auto"/>
            <w:bottom w:val="none" w:sz="0" w:space="0" w:color="auto"/>
            <w:right w:val="none" w:sz="0" w:space="0" w:color="auto"/>
          </w:divBdr>
        </w:div>
      </w:divsChild>
    </w:div>
    <w:div w:id="763456904">
      <w:bodyDiv w:val="1"/>
      <w:marLeft w:val="0"/>
      <w:marRight w:val="0"/>
      <w:marTop w:val="0"/>
      <w:marBottom w:val="0"/>
      <w:divBdr>
        <w:top w:val="none" w:sz="0" w:space="0" w:color="auto"/>
        <w:left w:val="none" w:sz="0" w:space="0" w:color="auto"/>
        <w:bottom w:val="none" w:sz="0" w:space="0" w:color="auto"/>
        <w:right w:val="none" w:sz="0" w:space="0" w:color="auto"/>
      </w:divBdr>
    </w:div>
    <w:div w:id="824467373">
      <w:bodyDiv w:val="1"/>
      <w:marLeft w:val="0"/>
      <w:marRight w:val="0"/>
      <w:marTop w:val="0"/>
      <w:marBottom w:val="0"/>
      <w:divBdr>
        <w:top w:val="none" w:sz="0" w:space="0" w:color="auto"/>
        <w:left w:val="none" w:sz="0" w:space="0" w:color="auto"/>
        <w:bottom w:val="none" w:sz="0" w:space="0" w:color="auto"/>
        <w:right w:val="none" w:sz="0" w:space="0" w:color="auto"/>
      </w:divBdr>
    </w:div>
    <w:div w:id="1100373321">
      <w:bodyDiv w:val="1"/>
      <w:marLeft w:val="0"/>
      <w:marRight w:val="0"/>
      <w:marTop w:val="0"/>
      <w:marBottom w:val="0"/>
      <w:divBdr>
        <w:top w:val="none" w:sz="0" w:space="0" w:color="auto"/>
        <w:left w:val="none" w:sz="0" w:space="0" w:color="auto"/>
        <w:bottom w:val="none" w:sz="0" w:space="0" w:color="auto"/>
        <w:right w:val="none" w:sz="0" w:space="0" w:color="auto"/>
      </w:divBdr>
    </w:div>
    <w:div w:id="12873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hyperlink" Target="mailto:nicola@thelangcat.co.uk"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image" Target="media/image7.jpeg" Id="rId11" /><Relationship Type="http://schemas.openxmlformats.org/officeDocument/2006/relationships/customXml" Target="../customXml/item1.xml" Id="rId15" /><Relationship Type="http://schemas.openxmlformats.org/officeDocument/2006/relationships/image" Target="media/image6.jpeg" Id="rId10" /><Relationship Type="http://schemas.openxmlformats.org/officeDocument/2006/relationships/webSettings" Target="webSettings.xml" Id="rId4" /><Relationship Type="http://schemas.openxmlformats.org/officeDocument/2006/relationships/image" Target="media/image5.jpeg" Id="rId9" /><Relationship Type="http://schemas.openxmlformats.org/officeDocument/2006/relationships/theme" Target="theme/theme1.xml" Id="rId14" /><Relationship Type="http://schemas.openxmlformats.org/officeDocument/2006/relationships/image" Target="/media/image6.jpg" Id="R52284b16f3534bdf" /><Relationship Type="http://schemas.openxmlformats.org/officeDocument/2006/relationships/image" Target="/media/image3.png" Id="R62c0cb57f84a4737" /><Relationship Type="http://schemas.openxmlformats.org/officeDocument/2006/relationships/image" Target="/media/image4.png" Id="R24a298d206fc45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6B4DEED67E245B4F94CC52038F78F" ma:contentTypeVersion="15" ma:contentTypeDescription="Create a new document." ma:contentTypeScope="" ma:versionID="10e1199477f4aac4393812926da00291">
  <xsd:schema xmlns:xsd="http://www.w3.org/2001/XMLSchema" xmlns:xs="http://www.w3.org/2001/XMLSchema" xmlns:p="http://schemas.microsoft.com/office/2006/metadata/properties" xmlns:ns2="0cb11a1f-b97b-47eb-8f3c-3bb28e60ac5d" xmlns:ns3="34f7dabc-ea64-4803-8539-ce7cd623e0fa" targetNamespace="http://schemas.microsoft.com/office/2006/metadata/properties" ma:root="true" ma:fieldsID="9ec4d1b29721111f0762964d0cad2189" ns2:_="" ns3:_="">
    <xsd:import namespace="0cb11a1f-b97b-47eb-8f3c-3bb28e60ac5d"/>
    <xsd:import namespace="34f7dabc-ea64-4803-8539-ce7cd623e0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11a1f-b97b-47eb-8f3c-3bb28e60a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e3159-6449-4f01-9d85-1405fbffbf0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7dabc-ea64-4803-8539-ce7cd623e0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b66961-ea8b-495f-9e1a-67d023e47a38}" ma:internalName="TaxCatchAll" ma:showField="CatchAllData" ma:web="34f7dabc-ea64-4803-8539-ce7cd623e0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f7dabc-ea64-4803-8539-ce7cd623e0fa" xsi:nil="true"/>
    <lcf76f155ced4ddcb4097134ff3c332f xmlns="0cb11a1f-b97b-47eb-8f3c-3bb28e60ac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512534-8589-48C7-956F-65DB2D0BB51C}"/>
</file>

<file path=customXml/itemProps2.xml><?xml version="1.0" encoding="utf-8"?>
<ds:datastoreItem xmlns:ds="http://schemas.openxmlformats.org/officeDocument/2006/customXml" ds:itemID="{4EC60F59-3E1D-4AAC-8E9C-138196E0E983}"/>
</file>

<file path=customXml/itemProps3.xml><?xml version="1.0" encoding="utf-8"?>
<ds:datastoreItem xmlns:ds="http://schemas.openxmlformats.org/officeDocument/2006/customXml" ds:itemID="{B24835D8-EE68-4383-98BB-C187C1ADCE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Cannings</dc:creator>
  <keywords/>
  <dc:description/>
  <lastModifiedBy>Nicola Cannings</lastModifiedBy>
  <revision>210</revision>
  <dcterms:created xsi:type="dcterms:W3CDTF">2024-02-22T15:30:00.0000000Z</dcterms:created>
  <dcterms:modified xsi:type="dcterms:W3CDTF">2024-02-29T09:08:23.1882933Z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0x010100DF26B4DEED67E245B4F94CC52038F78F</vt:lpwstr>
  </property>
  <property fmtid="{D5CDD505-2E9C-101B-9397-08002B2CF9AE}" pid="3" name="MediaServiceImageTags">
    <vt:lpwstr/>
  </property>
</Properties>
</file>