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4BBBB" w14:textId="7168C3AD" w:rsidR="00D309F1" w:rsidRDefault="0094650D" w:rsidP="48B4FE4E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B27BCC8" wp14:editId="68AAF821">
                <wp:simplePos x="0" y="0"/>
                <wp:positionH relativeFrom="column">
                  <wp:posOffset>-139700</wp:posOffset>
                </wp:positionH>
                <wp:positionV relativeFrom="paragraph">
                  <wp:posOffset>-171450</wp:posOffset>
                </wp:positionV>
                <wp:extent cx="4559300" cy="914400"/>
                <wp:effectExtent l="0" t="0" r="0" b="0"/>
                <wp:wrapNone/>
                <wp:docPr id="14069158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3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739DED" w14:textId="30A345EF" w:rsidR="0094650D" w:rsidRPr="00B750DE" w:rsidRDefault="00B750DE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color w:val="FFAE0D"/>
                                <w:sz w:val="72"/>
                                <w:szCs w:val="72"/>
                              </w:rPr>
                            </w:pPr>
                            <w:r w:rsidRPr="00B750DE">
                              <w:rPr>
                                <w:rFonts w:ascii="Poppins" w:hAnsi="Poppins" w:cs="Poppins"/>
                                <w:b/>
                                <w:bCs/>
                                <w:color w:val="FFAE0D"/>
                                <w:sz w:val="72"/>
                                <w:szCs w:val="72"/>
                              </w:rPr>
                              <w:t>PRESS RELEASE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27BCC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1pt;margin-top:-13.5pt;width:359pt;height:1in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" fillcolor="white [3201]" stroked="f" strokeweight=".5pt">
                <v:textbox>
                  <w:txbxContent>
                    <w:p w14:paraId="4F739DED" w14:textId="30A345EF" w:rsidR="0094650D" w:rsidRPr="00B750DE" w:rsidRDefault="00B750DE">
                      <w:pPr>
                        <w:rPr>
                          <w:rFonts w:ascii="Poppins" w:hAnsi="Poppins" w:cs="Poppins"/>
                          <w:b/>
                          <w:bCs/>
                          <w:color w:val="FFAE0D"/>
                          <w:sz w:val="72"/>
                          <w:szCs w:val="72"/>
                        </w:rPr>
                      </w:pPr>
                      <w:r w:rsidRPr="00B750DE">
                        <w:rPr>
                          <w:rFonts w:ascii="Poppins" w:hAnsi="Poppins" w:cs="Poppins"/>
                          <w:b/>
                          <w:bCs/>
                          <w:color w:val="FFAE0D"/>
                          <w:sz w:val="72"/>
                          <w:szCs w:val="72"/>
                        </w:rPr>
                        <w:t>PRESS RELEASE</w:t>
                      </w:r>
                    </w:p>
                  </w:txbxContent>
                </v:textbox>
              </v:shape>
            </w:pict>
          </mc:Fallback>
        </mc:AlternateContent>
      </w:r>
      <w:r w:rsidR="00F95888">
        <w:rPr>
          <w:noProof/>
        </w:rPr>
        <w:drawing>
          <wp:anchor distT="0" distB="0" distL="114300" distR="114300" simplePos="0" relativeHeight="251658240" behindDoc="0" locked="0" layoutInCell="1" allowOverlap="1" wp14:anchorId="2F6DB627" wp14:editId="68D2C362">
            <wp:simplePos x="0" y="0"/>
            <wp:positionH relativeFrom="page">
              <wp:posOffset>5867400</wp:posOffset>
            </wp:positionH>
            <wp:positionV relativeFrom="page">
              <wp:posOffset>336550</wp:posOffset>
            </wp:positionV>
            <wp:extent cx="1267200" cy="1346400"/>
            <wp:effectExtent l="0" t="0" r="9525" b="6350"/>
            <wp:wrapThrough wrapText="bothSides">
              <wp:wrapPolygon edited="0">
                <wp:start x="0" y="0"/>
                <wp:lineTo x="0" y="21396"/>
                <wp:lineTo x="21438" y="21396"/>
                <wp:lineTo x="21438" y="0"/>
                <wp:lineTo x="0" y="0"/>
              </wp:wrapPolygon>
            </wp:wrapThrough>
            <wp:docPr id="1732522013" name="Picture 17325220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200" cy="134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9F1">
        <w:t xml:space="preserve">       </w:t>
      </w:r>
    </w:p>
    <w:p w14:paraId="7A2CDBA2" w14:textId="27129DDE" w:rsidR="00A04509" w:rsidRPr="009E0F43" w:rsidRDefault="00592575" w:rsidP="009E0F43">
      <w:pPr>
        <w:spacing w:after="360"/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t xml:space="preserve">23 </w:t>
      </w:r>
      <w:r w:rsidR="00FA7A6B">
        <w:rPr>
          <w:rFonts w:ascii="Poppins" w:hAnsi="Poppins" w:cs="Poppins"/>
          <w:b/>
          <w:bCs/>
          <w:sz w:val="28"/>
          <w:szCs w:val="28"/>
        </w:rPr>
        <w:t>February 2026</w:t>
      </w:r>
    </w:p>
    <w:p w14:paraId="7934798D" w14:textId="2535848C" w:rsidR="09FABE86" w:rsidRDefault="00205F8C" w:rsidP="48B4FE4E">
      <w:r>
        <w:rPr>
          <w:rFonts w:ascii="Poppins" w:hAnsi="Poppins" w:cs="Poppins"/>
          <w:b/>
          <w:bCs/>
          <w:sz w:val="28"/>
          <w:szCs w:val="28"/>
        </w:rPr>
        <w:t xml:space="preserve">AI use </w:t>
      </w:r>
      <w:r w:rsidR="006527D1">
        <w:rPr>
          <w:rFonts w:ascii="Poppins" w:hAnsi="Poppins" w:cs="Poppins"/>
          <w:b/>
          <w:bCs/>
          <w:sz w:val="28"/>
          <w:szCs w:val="28"/>
        </w:rPr>
        <w:t xml:space="preserve">doubles </w:t>
      </w:r>
      <w:r>
        <w:rPr>
          <w:rFonts w:ascii="Poppins" w:hAnsi="Poppins" w:cs="Poppins"/>
          <w:b/>
          <w:bCs/>
          <w:sz w:val="28"/>
          <w:szCs w:val="28"/>
        </w:rPr>
        <w:t>among advice professiona</w:t>
      </w:r>
      <w:r w:rsidR="006527D1">
        <w:rPr>
          <w:rFonts w:ascii="Poppins" w:hAnsi="Poppins" w:cs="Poppins"/>
          <w:b/>
          <w:bCs/>
          <w:sz w:val="28"/>
          <w:szCs w:val="28"/>
        </w:rPr>
        <w:t xml:space="preserve">ls – </w:t>
      </w:r>
      <w:r w:rsidR="00E64592">
        <w:rPr>
          <w:rFonts w:ascii="Poppins" w:hAnsi="Poppins" w:cs="Poppins"/>
          <w:b/>
          <w:bCs/>
          <w:sz w:val="28"/>
          <w:szCs w:val="28"/>
        </w:rPr>
        <w:t xml:space="preserve">research from the lang cat </w:t>
      </w:r>
      <w:r w:rsidR="006527D1">
        <w:rPr>
          <w:rFonts w:ascii="Poppins" w:hAnsi="Poppins" w:cs="Poppins"/>
          <w:b/>
          <w:bCs/>
          <w:sz w:val="28"/>
          <w:szCs w:val="28"/>
        </w:rPr>
        <w:t xml:space="preserve"> </w:t>
      </w:r>
    </w:p>
    <w:p w14:paraId="678C33BD" w14:textId="77777777" w:rsidR="007B7312" w:rsidRDefault="007B7312" w:rsidP="007B7312">
      <w:pPr>
        <w:pStyle w:val="ListParagraph"/>
        <w:rPr>
          <w:rFonts w:ascii="Poppins" w:hAnsi="Poppins" w:cs="Poppins"/>
          <w:sz w:val="24"/>
          <w:szCs w:val="24"/>
        </w:rPr>
      </w:pPr>
    </w:p>
    <w:p w14:paraId="482115D3" w14:textId="3FF91427" w:rsidR="009828C3" w:rsidRPr="000775CC" w:rsidRDefault="00BE34D4" w:rsidP="4BD3D064">
      <w:pPr>
        <w:pStyle w:val="ListParagraph"/>
        <w:numPr>
          <w:ilvl w:val="0"/>
          <w:numId w:val="3"/>
        </w:numPr>
        <w:rPr>
          <w:rFonts w:ascii="Poppins" w:hAnsi="Poppins" w:cs="Poppins"/>
        </w:rPr>
      </w:pPr>
      <w:r w:rsidRPr="40611F01">
        <w:rPr>
          <w:rFonts w:ascii="Poppins" w:hAnsi="Poppins" w:cs="Poppins"/>
        </w:rPr>
        <w:t>Findings from the</w:t>
      </w:r>
      <w:r w:rsidR="6C2ADBD4" w:rsidRPr="40611F01">
        <w:rPr>
          <w:rFonts w:ascii="Poppins" w:hAnsi="Poppins" w:cs="Poppins"/>
        </w:rPr>
        <w:t xml:space="preserve"> lang cat’s</w:t>
      </w:r>
      <w:r w:rsidRPr="40611F01">
        <w:rPr>
          <w:rFonts w:ascii="Poppins" w:hAnsi="Poppins" w:cs="Poppins"/>
        </w:rPr>
        <w:t xml:space="preserve"> latest State of the advice </w:t>
      </w:r>
      <w:r w:rsidR="00592575" w:rsidRPr="40611F01">
        <w:rPr>
          <w:rFonts w:ascii="Poppins" w:hAnsi="Poppins" w:cs="Poppins"/>
        </w:rPr>
        <w:t>Nation report</w:t>
      </w:r>
      <w:r w:rsidR="009828C3" w:rsidRPr="40611F01">
        <w:rPr>
          <w:rFonts w:ascii="Poppins" w:hAnsi="Poppins" w:cs="Poppins"/>
        </w:rPr>
        <w:t xml:space="preserve"> reveal </w:t>
      </w:r>
      <w:r w:rsidR="3EEC4991" w:rsidRPr="40611F01">
        <w:rPr>
          <w:rFonts w:ascii="Poppins" w:hAnsi="Poppins" w:cs="Poppins"/>
        </w:rPr>
        <w:t xml:space="preserve">firms already </w:t>
      </w:r>
      <w:r w:rsidR="009828C3" w:rsidRPr="40611F01">
        <w:rPr>
          <w:rFonts w:ascii="Poppins" w:hAnsi="Poppins" w:cs="Poppins"/>
        </w:rPr>
        <w:t>us</w:t>
      </w:r>
      <w:r w:rsidR="0CA28611" w:rsidRPr="40611F01">
        <w:rPr>
          <w:rFonts w:ascii="Poppins" w:hAnsi="Poppins" w:cs="Poppins"/>
        </w:rPr>
        <w:t>ing</w:t>
      </w:r>
      <w:r w:rsidR="009828C3" w:rsidRPr="40611F01">
        <w:rPr>
          <w:rFonts w:ascii="Poppins" w:hAnsi="Poppins" w:cs="Poppins"/>
        </w:rPr>
        <w:t xml:space="preserve"> of AI</w:t>
      </w:r>
      <w:r w:rsidR="44B22655" w:rsidRPr="40611F01">
        <w:rPr>
          <w:rFonts w:ascii="Poppins" w:hAnsi="Poppins" w:cs="Poppins"/>
        </w:rPr>
        <w:t xml:space="preserve"> as part of their business</w:t>
      </w:r>
      <w:r w:rsidR="009828C3" w:rsidRPr="40611F01">
        <w:rPr>
          <w:rFonts w:ascii="Poppins" w:hAnsi="Poppins" w:cs="Poppins"/>
        </w:rPr>
        <w:t xml:space="preserve"> r</w:t>
      </w:r>
      <w:r w:rsidR="254B4AF8" w:rsidRPr="40611F01">
        <w:rPr>
          <w:rFonts w:ascii="Poppins" w:hAnsi="Poppins" w:cs="Poppins"/>
        </w:rPr>
        <w:t xml:space="preserve">ose </w:t>
      </w:r>
      <w:r w:rsidR="009828C3" w:rsidRPr="40611F01">
        <w:rPr>
          <w:rFonts w:ascii="Poppins" w:hAnsi="Poppins" w:cs="Poppins"/>
        </w:rPr>
        <w:t>from 29% to 60</w:t>
      </w:r>
      <w:r w:rsidR="005D60A6" w:rsidRPr="40611F01">
        <w:rPr>
          <w:rFonts w:ascii="Poppins" w:hAnsi="Poppins" w:cs="Poppins"/>
        </w:rPr>
        <w:t>% over</w:t>
      </w:r>
      <w:r w:rsidR="3C062E5C" w:rsidRPr="40611F01">
        <w:rPr>
          <w:rFonts w:ascii="Poppins" w:hAnsi="Poppins" w:cs="Poppins"/>
        </w:rPr>
        <w:t xml:space="preserve"> the last 12 months</w:t>
      </w:r>
      <w:r w:rsidR="005D60A6" w:rsidRPr="40611F01">
        <w:rPr>
          <w:rFonts w:ascii="Poppins" w:hAnsi="Poppins" w:cs="Poppins"/>
        </w:rPr>
        <w:t xml:space="preserve">. </w:t>
      </w:r>
      <w:r w:rsidR="009828C3" w:rsidRPr="40611F01">
        <w:rPr>
          <w:rFonts w:ascii="Poppins" w:hAnsi="Poppins" w:cs="Poppins"/>
        </w:rPr>
        <w:t xml:space="preserve">Bigger firms </w:t>
      </w:r>
      <w:r w:rsidR="006436F8" w:rsidRPr="40611F01">
        <w:rPr>
          <w:rFonts w:ascii="Poppins" w:hAnsi="Poppins" w:cs="Poppins"/>
        </w:rPr>
        <w:t>are most likely to be using it</w:t>
      </w:r>
      <w:r w:rsidR="67A7067E" w:rsidRPr="40611F01">
        <w:rPr>
          <w:rFonts w:ascii="Poppins" w:hAnsi="Poppins" w:cs="Poppins"/>
        </w:rPr>
        <w:t xml:space="preserve"> -</w:t>
      </w:r>
      <w:r w:rsidR="33634785" w:rsidRPr="40611F01">
        <w:rPr>
          <w:rFonts w:ascii="Poppins" w:hAnsi="Poppins" w:cs="Poppins"/>
        </w:rPr>
        <w:t xml:space="preserve"> 88% for </w:t>
      </w:r>
      <w:r w:rsidR="006436F8" w:rsidRPr="40611F01">
        <w:rPr>
          <w:rFonts w:ascii="Poppins" w:hAnsi="Poppins" w:cs="Poppins"/>
        </w:rPr>
        <w:t xml:space="preserve">those with over £1bn in AUM </w:t>
      </w:r>
    </w:p>
    <w:p w14:paraId="3DF39A4F" w14:textId="7C8E3C81" w:rsidR="000775CC" w:rsidRPr="00DC3A31" w:rsidRDefault="000775CC" w:rsidP="009828C3">
      <w:pPr>
        <w:pStyle w:val="ListParagraph"/>
        <w:numPr>
          <w:ilvl w:val="0"/>
          <w:numId w:val="3"/>
        </w:numPr>
        <w:rPr>
          <w:rFonts w:ascii="Poppins" w:hAnsi="Poppins" w:cs="Poppins"/>
          <w:sz w:val="28"/>
          <w:szCs w:val="28"/>
        </w:rPr>
      </w:pPr>
      <w:r w:rsidRPr="40611F01">
        <w:rPr>
          <w:rFonts w:ascii="Poppins" w:hAnsi="Poppins" w:cs="Poppins"/>
        </w:rPr>
        <w:t xml:space="preserve">There is a “reticence” around using it for client facing </w:t>
      </w:r>
      <w:r w:rsidR="00592575" w:rsidRPr="40611F01">
        <w:rPr>
          <w:rFonts w:ascii="Poppins" w:hAnsi="Poppins" w:cs="Poppins"/>
        </w:rPr>
        <w:t>activities -</w:t>
      </w:r>
      <w:r w:rsidR="00E6350E" w:rsidRPr="40611F01">
        <w:rPr>
          <w:rFonts w:ascii="Poppins" w:hAnsi="Poppins" w:cs="Poppins"/>
        </w:rPr>
        <w:t xml:space="preserve"> </w:t>
      </w:r>
      <w:r w:rsidR="000D0F29" w:rsidRPr="40611F01">
        <w:rPr>
          <w:rFonts w:ascii="Poppins" w:hAnsi="Poppins" w:cs="Poppins"/>
        </w:rPr>
        <w:t>comfort</w:t>
      </w:r>
      <w:r w:rsidR="003F39D5" w:rsidRPr="40611F01">
        <w:rPr>
          <w:rFonts w:ascii="Poppins" w:hAnsi="Poppins" w:cs="Poppins"/>
        </w:rPr>
        <w:t xml:space="preserve"> leve</w:t>
      </w:r>
      <w:r w:rsidR="71044A0B" w:rsidRPr="40611F01">
        <w:rPr>
          <w:rFonts w:ascii="Poppins" w:hAnsi="Poppins" w:cs="Poppins"/>
        </w:rPr>
        <w:t>l</w:t>
      </w:r>
      <w:r w:rsidR="000D0F29" w:rsidRPr="40611F01">
        <w:rPr>
          <w:rFonts w:ascii="Poppins" w:hAnsi="Poppins" w:cs="Poppins"/>
        </w:rPr>
        <w:t xml:space="preserve"> for using</w:t>
      </w:r>
      <w:r w:rsidR="003F39D5" w:rsidRPr="40611F01">
        <w:rPr>
          <w:rFonts w:ascii="Poppins" w:hAnsi="Poppins" w:cs="Poppins"/>
        </w:rPr>
        <w:t xml:space="preserve"> it in this instance averaged 4.1/10</w:t>
      </w:r>
      <w:r w:rsidR="00DC3A31" w:rsidRPr="40611F01">
        <w:rPr>
          <w:rFonts w:ascii="Poppins" w:hAnsi="Poppins" w:cs="Poppins"/>
        </w:rPr>
        <w:t>. This rises with firms of higher AUM</w:t>
      </w:r>
    </w:p>
    <w:p w14:paraId="77C036B6" w14:textId="2B76D6ED" w:rsidR="00DC3A31" w:rsidRPr="00034DF0" w:rsidRDefault="00045849" w:rsidP="009828C3">
      <w:pPr>
        <w:pStyle w:val="ListParagraph"/>
        <w:numPr>
          <w:ilvl w:val="0"/>
          <w:numId w:val="3"/>
        </w:numPr>
        <w:rPr>
          <w:rFonts w:ascii="Poppins" w:hAnsi="Poppins" w:cs="Poppins"/>
          <w:sz w:val="28"/>
          <w:szCs w:val="28"/>
        </w:rPr>
      </w:pPr>
      <w:r w:rsidRPr="40611F01">
        <w:rPr>
          <w:rFonts w:ascii="Poppins" w:hAnsi="Poppins" w:cs="Poppins"/>
        </w:rPr>
        <w:t xml:space="preserve">Just under a quarter </w:t>
      </w:r>
      <w:r w:rsidR="005F7C27" w:rsidRPr="40611F01">
        <w:rPr>
          <w:rFonts w:ascii="Poppins" w:hAnsi="Poppins" w:cs="Poppins"/>
        </w:rPr>
        <w:t xml:space="preserve">(24%) </w:t>
      </w:r>
      <w:r w:rsidRPr="40611F01">
        <w:rPr>
          <w:rFonts w:ascii="Poppins" w:hAnsi="Poppins" w:cs="Poppins"/>
        </w:rPr>
        <w:t>view AI as the technology making the</w:t>
      </w:r>
      <w:r w:rsidR="005F7C27" w:rsidRPr="40611F01">
        <w:rPr>
          <w:rFonts w:ascii="Poppins" w:hAnsi="Poppins" w:cs="Poppins"/>
        </w:rPr>
        <w:t xml:space="preserve"> biggest difference to their business. </w:t>
      </w:r>
      <w:r w:rsidR="002213D1" w:rsidRPr="40611F01">
        <w:rPr>
          <w:rFonts w:ascii="Poppins" w:hAnsi="Poppins" w:cs="Poppins"/>
        </w:rPr>
        <w:t>Advisers ranked it second, just behind cash flow modelling</w:t>
      </w:r>
      <w:r w:rsidR="005F7C27" w:rsidRPr="40611F01">
        <w:rPr>
          <w:rFonts w:ascii="Poppins" w:hAnsi="Poppins" w:cs="Poppins"/>
        </w:rPr>
        <w:t xml:space="preserve"> </w:t>
      </w:r>
      <w:r w:rsidRPr="40611F01">
        <w:rPr>
          <w:rFonts w:ascii="Poppins" w:hAnsi="Poppins" w:cs="Poppins"/>
        </w:rPr>
        <w:t xml:space="preserve"> </w:t>
      </w:r>
    </w:p>
    <w:p w14:paraId="201B2126" w14:textId="4D23B4AF" w:rsidR="00034DF0" w:rsidRPr="009828C3" w:rsidRDefault="00E64121" w:rsidP="009828C3">
      <w:pPr>
        <w:pStyle w:val="ListParagraph"/>
        <w:numPr>
          <w:ilvl w:val="0"/>
          <w:numId w:val="3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</w:rPr>
        <w:t>One in four advisers say compliance and regulatory issues are a barrier for entry to AI adoption</w:t>
      </w:r>
    </w:p>
    <w:p w14:paraId="2E0DBA03" w14:textId="77777777" w:rsidR="003C5705" w:rsidRPr="00754F83" w:rsidRDefault="003C5705" w:rsidP="00A04509">
      <w:pPr>
        <w:rPr>
          <w:rFonts w:ascii="Poppins" w:hAnsi="Poppins" w:cs="Poppins"/>
          <w:sz w:val="28"/>
          <w:szCs w:val="28"/>
        </w:rPr>
      </w:pPr>
    </w:p>
    <w:p w14:paraId="21AF125F" w14:textId="48345641" w:rsidR="7C0730B6" w:rsidRDefault="00543607" w:rsidP="00AE1334">
      <w:pPr>
        <w:jc w:val="both"/>
        <w:rPr>
          <w:rFonts w:ascii="Poppins" w:hAnsi="Poppins" w:cs="Poppins"/>
        </w:rPr>
      </w:pPr>
      <w:r w:rsidRPr="40611F01">
        <w:rPr>
          <w:rFonts w:ascii="Poppins" w:hAnsi="Poppins" w:cs="Poppins"/>
        </w:rPr>
        <w:t xml:space="preserve">The </w:t>
      </w:r>
      <w:r w:rsidR="76DBA677" w:rsidRPr="40611F01">
        <w:rPr>
          <w:rFonts w:ascii="Poppins" w:hAnsi="Poppins" w:cs="Poppins"/>
        </w:rPr>
        <w:t xml:space="preserve">number of </w:t>
      </w:r>
      <w:r w:rsidR="42A4FA93" w:rsidRPr="40611F01">
        <w:rPr>
          <w:rFonts w:ascii="Poppins" w:hAnsi="Poppins" w:cs="Poppins"/>
        </w:rPr>
        <w:t xml:space="preserve">advice </w:t>
      </w:r>
      <w:r w:rsidR="76DBA677" w:rsidRPr="40611F01">
        <w:rPr>
          <w:rFonts w:ascii="Poppins" w:hAnsi="Poppins" w:cs="Poppins"/>
        </w:rPr>
        <w:t>firms</w:t>
      </w:r>
      <w:r w:rsidR="47595EAB" w:rsidRPr="40611F01">
        <w:rPr>
          <w:rFonts w:ascii="Poppins" w:hAnsi="Poppins" w:cs="Poppins"/>
        </w:rPr>
        <w:t xml:space="preserve"> </w:t>
      </w:r>
      <w:r w:rsidR="76DBA677" w:rsidRPr="40611F01">
        <w:rPr>
          <w:rFonts w:ascii="Poppins" w:hAnsi="Poppins" w:cs="Poppins"/>
        </w:rPr>
        <w:t>using</w:t>
      </w:r>
      <w:r w:rsidR="002F3032" w:rsidRPr="40611F01">
        <w:rPr>
          <w:rFonts w:ascii="Poppins" w:hAnsi="Poppins" w:cs="Poppins"/>
        </w:rPr>
        <w:t xml:space="preserve"> </w:t>
      </w:r>
      <w:r w:rsidR="00D47AA7" w:rsidRPr="40611F01">
        <w:rPr>
          <w:rFonts w:ascii="Poppins" w:hAnsi="Poppins" w:cs="Poppins"/>
        </w:rPr>
        <w:t>artificial intelligence (AI)</w:t>
      </w:r>
      <w:r w:rsidR="002F3032" w:rsidRPr="40611F01">
        <w:rPr>
          <w:rFonts w:ascii="Poppins" w:hAnsi="Poppins" w:cs="Poppins"/>
        </w:rPr>
        <w:t xml:space="preserve"> has more than </w:t>
      </w:r>
      <w:r w:rsidR="00524A2D" w:rsidRPr="40611F01">
        <w:rPr>
          <w:rFonts w:ascii="Poppins" w:hAnsi="Poppins" w:cs="Poppins"/>
        </w:rPr>
        <w:t xml:space="preserve">doubled </w:t>
      </w:r>
      <w:r w:rsidR="009C1E80" w:rsidRPr="40611F01">
        <w:rPr>
          <w:rFonts w:ascii="Poppins" w:hAnsi="Poppins" w:cs="Poppins"/>
        </w:rPr>
        <w:t xml:space="preserve">over the past 12 </w:t>
      </w:r>
      <w:r w:rsidR="3575212C" w:rsidRPr="40611F01">
        <w:rPr>
          <w:rFonts w:ascii="Poppins" w:hAnsi="Poppins" w:cs="Poppins"/>
        </w:rPr>
        <w:t>months,</w:t>
      </w:r>
      <w:r w:rsidR="006172E4" w:rsidRPr="40611F01">
        <w:rPr>
          <w:rFonts w:ascii="Poppins" w:hAnsi="Poppins" w:cs="Poppins"/>
        </w:rPr>
        <w:t xml:space="preserve"> according to </w:t>
      </w:r>
      <w:r w:rsidR="00011BF0" w:rsidRPr="40611F01">
        <w:rPr>
          <w:rFonts w:ascii="Poppins" w:hAnsi="Poppins" w:cs="Poppins"/>
        </w:rPr>
        <w:t>lang cat</w:t>
      </w:r>
      <w:r w:rsidR="006172E4" w:rsidRPr="40611F01">
        <w:rPr>
          <w:rFonts w:ascii="Poppins" w:hAnsi="Poppins" w:cs="Poppins"/>
        </w:rPr>
        <w:t xml:space="preserve"> </w:t>
      </w:r>
      <w:r w:rsidR="6D1F9370" w:rsidRPr="40611F01">
        <w:rPr>
          <w:rFonts w:ascii="Poppins" w:hAnsi="Poppins" w:cs="Poppins"/>
        </w:rPr>
        <w:t xml:space="preserve">research </w:t>
      </w:r>
      <w:r w:rsidR="006172E4" w:rsidRPr="40611F01">
        <w:rPr>
          <w:rFonts w:ascii="Poppins" w:hAnsi="Poppins" w:cs="Poppins"/>
        </w:rPr>
        <w:t>findings.</w:t>
      </w:r>
    </w:p>
    <w:p w14:paraId="008F5E3B" w14:textId="48F486AA" w:rsidR="00477BC3" w:rsidRDefault="00477BC3" w:rsidP="00AE1334">
      <w:pPr>
        <w:jc w:val="both"/>
        <w:rPr>
          <w:rFonts w:ascii="Poppins" w:hAnsi="Poppins" w:cs="Poppins"/>
        </w:rPr>
      </w:pPr>
    </w:p>
    <w:p w14:paraId="1805D57D" w14:textId="27D507A9" w:rsidR="48B4FE4E" w:rsidRDefault="00011BF0" w:rsidP="00AE1334">
      <w:pPr>
        <w:jc w:val="both"/>
        <w:rPr>
          <w:rFonts w:ascii="Poppins" w:hAnsi="Poppins" w:cs="Poppins"/>
        </w:rPr>
      </w:pPr>
      <w:r w:rsidRPr="40611F01">
        <w:rPr>
          <w:rFonts w:ascii="Poppins" w:hAnsi="Poppins" w:cs="Poppins"/>
        </w:rPr>
        <w:t>The consultanc</w:t>
      </w:r>
      <w:r w:rsidR="0042272F" w:rsidRPr="40611F01">
        <w:rPr>
          <w:rFonts w:ascii="Poppins" w:hAnsi="Poppins" w:cs="Poppins"/>
        </w:rPr>
        <w:t xml:space="preserve">y’s </w:t>
      </w:r>
      <w:r w:rsidRPr="40611F01">
        <w:rPr>
          <w:rFonts w:ascii="Poppins" w:hAnsi="Poppins" w:cs="Poppins"/>
        </w:rPr>
        <w:t xml:space="preserve">latest State of the Advice Nation </w:t>
      </w:r>
      <w:r w:rsidR="00592575" w:rsidRPr="40611F01">
        <w:rPr>
          <w:rFonts w:ascii="Poppins" w:hAnsi="Poppins" w:cs="Poppins"/>
        </w:rPr>
        <w:t xml:space="preserve">(SOTAN) </w:t>
      </w:r>
      <w:r w:rsidRPr="40611F01">
        <w:rPr>
          <w:rFonts w:ascii="Poppins" w:hAnsi="Poppins" w:cs="Poppins"/>
        </w:rPr>
        <w:t>report</w:t>
      </w:r>
      <w:r w:rsidR="00B96115" w:rsidRPr="40611F01">
        <w:rPr>
          <w:rFonts w:ascii="Poppins" w:hAnsi="Poppins" w:cs="Poppins"/>
        </w:rPr>
        <w:t xml:space="preserve"> h</w:t>
      </w:r>
      <w:r w:rsidR="007D0A8D" w:rsidRPr="40611F01">
        <w:rPr>
          <w:rFonts w:ascii="Poppins" w:hAnsi="Poppins" w:cs="Poppins"/>
        </w:rPr>
        <w:t>ighlights</w:t>
      </w:r>
      <w:r w:rsidR="00CC19E2" w:rsidRPr="40611F01">
        <w:rPr>
          <w:rFonts w:ascii="Poppins" w:hAnsi="Poppins" w:cs="Poppins"/>
        </w:rPr>
        <w:t xml:space="preserve"> a rise in surveyed advisers AI use, with those using it rising from</w:t>
      </w:r>
      <w:r w:rsidR="003311EF" w:rsidRPr="40611F01">
        <w:rPr>
          <w:rFonts w:ascii="Poppins" w:hAnsi="Poppins" w:cs="Poppins"/>
        </w:rPr>
        <w:t xml:space="preserve"> 29% </w:t>
      </w:r>
      <w:r w:rsidR="00AE1334" w:rsidRPr="40611F01">
        <w:rPr>
          <w:rFonts w:ascii="Poppins" w:hAnsi="Poppins" w:cs="Poppins"/>
        </w:rPr>
        <w:t>in last year</w:t>
      </w:r>
      <w:r w:rsidR="5FAE6F7A" w:rsidRPr="40611F01">
        <w:rPr>
          <w:rFonts w:ascii="Poppins" w:hAnsi="Poppins" w:cs="Poppins"/>
        </w:rPr>
        <w:t>'</w:t>
      </w:r>
      <w:r w:rsidR="00AE1334" w:rsidRPr="40611F01">
        <w:rPr>
          <w:rFonts w:ascii="Poppins" w:hAnsi="Poppins" w:cs="Poppins"/>
        </w:rPr>
        <w:t xml:space="preserve">s </w:t>
      </w:r>
      <w:r w:rsidR="59B59C40" w:rsidRPr="40611F01">
        <w:rPr>
          <w:rFonts w:ascii="Poppins" w:hAnsi="Poppins" w:cs="Poppins"/>
        </w:rPr>
        <w:t>report</w:t>
      </w:r>
      <w:r w:rsidR="00AE1334" w:rsidRPr="40611F01">
        <w:rPr>
          <w:rFonts w:ascii="Poppins" w:hAnsi="Poppins" w:cs="Poppins"/>
        </w:rPr>
        <w:t xml:space="preserve"> to 60%</w:t>
      </w:r>
      <w:r w:rsidR="00A012CE" w:rsidRPr="40611F01">
        <w:rPr>
          <w:rFonts w:ascii="Poppins" w:hAnsi="Poppins" w:cs="Poppins"/>
        </w:rPr>
        <w:t xml:space="preserve"> this year.</w:t>
      </w:r>
    </w:p>
    <w:p w14:paraId="573072C3" w14:textId="77777777" w:rsidR="00A012CE" w:rsidRDefault="00A012CE" w:rsidP="00AE1334">
      <w:pPr>
        <w:jc w:val="both"/>
        <w:rPr>
          <w:rFonts w:ascii="Poppins" w:hAnsi="Poppins" w:cs="Poppins"/>
        </w:rPr>
      </w:pPr>
    </w:p>
    <w:p w14:paraId="3A37CEDA" w14:textId="77777777" w:rsidR="00D06969" w:rsidRDefault="00A012CE" w:rsidP="00B33CEC">
      <w:pPr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AI use is particularly ubiquitous amongst larger firms </w:t>
      </w:r>
      <w:r w:rsidR="001D2326">
        <w:rPr>
          <w:rFonts w:ascii="Poppins" w:hAnsi="Poppins" w:cs="Poppins"/>
        </w:rPr>
        <w:t xml:space="preserve">(over £1bn AUM) </w:t>
      </w:r>
      <w:r w:rsidR="00FF2607">
        <w:rPr>
          <w:rFonts w:ascii="Poppins" w:hAnsi="Poppins" w:cs="Poppins"/>
        </w:rPr>
        <w:t xml:space="preserve">where usage shoots up </w:t>
      </w:r>
      <w:r w:rsidR="00AC0CDD">
        <w:rPr>
          <w:rFonts w:ascii="Poppins" w:hAnsi="Poppins" w:cs="Poppins"/>
        </w:rPr>
        <w:t xml:space="preserve">to 88%. </w:t>
      </w:r>
    </w:p>
    <w:p w14:paraId="1803E0C2" w14:textId="57CE9311" w:rsidR="00495FD1" w:rsidRDefault="00495FD1" w:rsidP="40611F01">
      <w:pPr>
        <w:jc w:val="both"/>
        <w:rPr>
          <w:rFonts w:ascii="Poppins" w:hAnsi="Poppins" w:cs="Poppins"/>
        </w:rPr>
      </w:pPr>
    </w:p>
    <w:p w14:paraId="7642115A" w14:textId="6423C06C" w:rsidR="00FF2607" w:rsidRDefault="005A65C9" w:rsidP="00AE1334">
      <w:pPr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Advice professionals rank</w:t>
      </w:r>
      <w:r w:rsidR="00967AC3">
        <w:rPr>
          <w:rFonts w:ascii="Poppins" w:hAnsi="Poppins" w:cs="Poppins"/>
        </w:rPr>
        <w:t>ed AI as</w:t>
      </w:r>
      <w:r w:rsidR="00E80D6F">
        <w:rPr>
          <w:rFonts w:ascii="Poppins" w:hAnsi="Poppins" w:cs="Poppins"/>
        </w:rPr>
        <w:t xml:space="preserve"> amongst</w:t>
      </w:r>
      <w:r w:rsidR="00967AC3">
        <w:rPr>
          <w:rFonts w:ascii="Poppins" w:hAnsi="Poppins" w:cs="Poppins"/>
        </w:rPr>
        <w:t xml:space="preserve"> the most </w:t>
      </w:r>
      <w:r w:rsidR="00723DF7">
        <w:rPr>
          <w:rFonts w:ascii="Poppins" w:hAnsi="Poppins" w:cs="Poppins"/>
        </w:rPr>
        <w:t>important area</w:t>
      </w:r>
      <w:r w:rsidR="00BD465F">
        <w:rPr>
          <w:rFonts w:ascii="Poppins" w:hAnsi="Poppins" w:cs="Poppins"/>
        </w:rPr>
        <w:t>s</w:t>
      </w:r>
      <w:r w:rsidR="00723DF7">
        <w:rPr>
          <w:rFonts w:ascii="Poppins" w:hAnsi="Poppins" w:cs="Poppins"/>
        </w:rPr>
        <w:t xml:space="preserve"> of change in the industry with 81%</w:t>
      </w:r>
      <w:r w:rsidR="00E80D6F">
        <w:rPr>
          <w:rFonts w:ascii="Poppins" w:hAnsi="Poppins" w:cs="Poppins"/>
        </w:rPr>
        <w:t xml:space="preserve"> saying that </w:t>
      </w:r>
      <w:r w:rsidR="00F74E77">
        <w:rPr>
          <w:rFonts w:ascii="Poppins" w:hAnsi="Poppins" w:cs="Poppins"/>
        </w:rPr>
        <w:t>the technology was</w:t>
      </w:r>
      <w:r w:rsidR="00A4032F">
        <w:rPr>
          <w:rFonts w:ascii="Poppins" w:hAnsi="Poppins" w:cs="Poppins"/>
        </w:rPr>
        <w:t xml:space="preserve"> </w:t>
      </w:r>
      <w:r w:rsidR="005D60A6">
        <w:rPr>
          <w:rFonts w:ascii="Poppins" w:hAnsi="Poppins" w:cs="Poppins"/>
        </w:rPr>
        <w:t>more important</w:t>
      </w:r>
      <w:r w:rsidR="00F74E77">
        <w:rPr>
          <w:rFonts w:ascii="Poppins" w:hAnsi="Poppins" w:cs="Poppins"/>
        </w:rPr>
        <w:t xml:space="preserve"> </w:t>
      </w:r>
      <w:r w:rsidR="00882DEB">
        <w:rPr>
          <w:rFonts w:ascii="Poppins" w:hAnsi="Poppins" w:cs="Poppins"/>
        </w:rPr>
        <w:t xml:space="preserve">to their businesses </w:t>
      </w:r>
      <w:r w:rsidR="00F74E77">
        <w:rPr>
          <w:rFonts w:ascii="Poppins" w:hAnsi="Poppins" w:cs="Poppins"/>
        </w:rPr>
        <w:t>in 2025</w:t>
      </w:r>
      <w:r w:rsidR="00A4032F">
        <w:rPr>
          <w:rFonts w:ascii="Poppins" w:hAnsi="Poppins" w:cs="Poppins"/>
        </w:rPr>
        <w:t xml:space="preserve">. </w:t>
      </w:r>
    </w:p>
    <w:p w14:paraId="3E1C17A0" w14:textId="77777777" w:rsidR="003C67EE" w:rsidRDefault="003C67EE" w:rsidP="00AE1334">
      <w:pPr>
        <w:jc w:val="both"/>
        <w:rPr>
          <w:rFonts w:ascii="Poppins" w:hAnsi="Poppins" w:cs="Poppins"/>
        </w:rPr>
      </w:pPr>
    </w:p>
    <w:p w14:paraId="1A90DC83" w14:textId="61C8E169" w:rsidR="003C67EE" w:rsidRPr="003C67EE" w:rsidRDefault="003C67EE" w:rsidP="00AE1334">
      <w:pPr>
        <w:jc w:val="both"/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</w:rPr>
        <w:t>Barriers for entry</w:t>
      </w:r>
    </w:p>
    <w:p w14:paraId="2A15622D" w14:textId="77777777" w:rsidR="00026C69" w:rsidRDefault="00026C69" w:rsidP="00AE1334">
      <w:pPr>
        <w:jc w:val="both"/>
        <w:rPr>
          <w:rFonts w:ascii="Poppins" w:hAnsi="Poppins" w:cs="Poppins"/>
        </w:rPr>
      </w:pPr>
    </w:p>
    <w:p w14:paraId="434B3D82" w14:textId="618B4011" w:rsidR="00920848" w:rsidRDefault="001D26C1" w:rsidP="00AE1334">
      <w:pPr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The lang cat also </w:t>
      </w:r>
      <w:r w:rsidR="003C67EE">
        <w:rPr>
          <w:rFonts w:ascii="Poppins" w:hAnsi="Poppins" w:cs="Poppins"/>
        </w:rPr>
        <w:t>investigated</w:t>
      </w:r>
      <w:r>
        <w:rPr>
          <w:rFonts w:ascii="Poppins" w:hAnsi="Poppins" w:cs="Poppins"/>
        </w:rPr>
        <w:t xml:space="preserve"> where barriers for entr</w:t>
      </w:r>
      <w:r w:rsidR="5325EB0B" w:rsidRPr="1BB91496">
        <w:rPr>
          <w:rFonts w:ascii="Poppins" w:hAnsi="Poppins" w:cs="Poppins"/>
        </w:rPr>
        <w:t>y</w:t>
      </w:r>
      <w:r>
        <w:rPr>
          <w:rFonts w:ascii="Poppins" w:hAnsi="Poppins" w:cs="Poppins"/>
        </w:rPr>
        <w:t xml:space="preserve"> exist </w:t>
      </w:r>
      <w:r w:rsidR="009B21F2">
        <w:rPr>
          <w:rFonts w:ascii="Poppins" w:hAnsi="Poppins" w:cs="Poppins"/>
        </w:rPr>
        <w:t xml:space="preserve">for advisers in terms of AI adoption. </w:t>
      </w:r>
    </w:p>
    <w:p w14:paraId="28377BF6" w14:textId="77777777" w:rsidR="00920848" w:rsidRDefault="00920848" w:rsidP="00AE1334">
      <w:pPr>
        <w:jc w:val="both"/>
        <w:rPr>
          <w:rFonts w:ascii="Poppins" w:hAnsi="Poppins" w:cs="Poppins"/>
        </w:rPr>
      </w:pPr>
    </w:p>
    <w:p w14:paraId="2119FF2C" w14:textId="08C275E4" w:rsidR="0013294C" w:rsidRDefault="0036027F" w:rsidP="00AE1334">
      <w:pPr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Approaching half</w:t>
      </w:r>
      <w:r w:rsidR="00920848">
        <w:rPr>
          <w:rFonts w:ascii="Poppins" w:hAnsi="Poppins" w:cs="Poppins"/>
        </w:rPr>
        <w:t xml:space="preserve"> (46%) cited</w:t>
      </w:r>
      <w:r w:rsidR="00424017">
        <w:rPr>
          <w:rFonts w:ascii="Poppins" w:hAnsi="Poppins" w:cs="Poppins"/>
        </w:rPr>
        <w:t xml:space="preserve"> trust</w:t>
      </w:r>
      <w:r w:rsidR="00BF51D1">
        <w:rPr>
          <w:rFonts w:ascii="Poppins" w:hAnsi="Poppins" w:cs="Poppins"/>
        </w:rPr>
        <w:t xml:space="preserve"> in outputs as being the primary issue</w:t>
      </w:r>
      <w:r w:rsidR="00EC66E7">
        <w:rPr>
          <w:rFonts w:ascii="Poppins" w:hAnsi="Poppins" w:cs="Poppins"/>
        </w:rPr>
        <w:t xml:space="preserve"> and 40% pointed to</w:t>
      </w:r>
      <w:r w:rsidR="00BF51D1">
        <w:rPr>
          <w:rFonts w:ascii="Poppins" w:hAnsi="Poppins" w:cs="Poppins"/>
        </w:rPr>
        <w:t xml:space="preserve"> </w:t>
      </w:r>
      <w:r w:rsidR="00413C7B">
        <w:rPr>
          <w:rFonts w:ascii="Poppins" w:hAnsi="Poppins" w:cs="Poppins"/>
        </w:rPr>
        <w:t>compliance and regulatory concerns</w:t>
      </w:r>
      <w:r w:rsidR="00B86C86">
        <w:rPr>
          <w:rFonts w:ascii="Poppins" w:hAnsi="Poppins" w:cs="Poppins"/>
        </w:rPr>
        <w:t>.</w:t>
      </w:r>
      <w:r w:rsidR="00B321F9">
        <w:rPr>
          <w:rFonts w:ascii="Poppins" w:hAnsi="Poppins" w:cs="Poppins"/>
        </w:rPr>
        <w:t xml:space="preserve"> </w:t>
      </w:r>
    </w:p>
    <w:p w14:paraId="40561ADD" w14:textId="77777777" w:rsidR="0013294C" w:rsidRDefault="0013294C" w:rsidP="00AE1334">
      <w:pPr>
        <w:jc w:val="both"/>
        <w:rPr>
          <w:rFonts w:ascii="Poppins" w:hAnsi="Poppins" w:cs="Poppins"/>
        </w:rPr>
      </w:pPr>
    </w:p>
    <w:p w14:paraId="4AEEF83B" w14:textId="41606295" w:rsidR="00026C69" w:rsidRDefault="004923C2" w:rsidP="00AE1334">
      <w:pPr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Despite AI tools being “available, affordable and increasingly capable”</w:t>
      </w:r>
      <w:r w:rsidR="00C85567">
        <w:rPr>
          <w:rFonts w:ascii="Poppins" w:hAnsi="Poppins" w:cs="Poppins"/>
        </w:rPr>
        <w:t xml:space="preserve"> it was suggested</w:t>
      </w:r>
      <w:r>
        <w:rPr>
          <w:rFonts w:ascii="Poppins" w:hAnsi="Poppins" w:cs="Poppins"/>
        </w:rPr>
        <w:t xml:space="preserve"> </w:t>
      </w:r>
      <w:r w:rsidR="00AA3033">
        <w:rPr>
          <w:rFonts w:ascii="Poppins" w:hAnsi="Poppins" w:cs="Poppins"/>
        </w:rPr>
        <w:t xml:space="preserve">a lack of regulation may mean </w:t>
      </w:r>
      <w:r w:rsidR="00E8633C">
        <w:rPr>
          <w:rFonts w:ascii="Poppins" w:hAnsi="Poppins" w:cs="Poppins"/>
        </w:rPr>
        <w:t>“</w:t>
      </w:r>
      <w:r w:rsidR="00AA3033" w:rsidRPr="00AA3033">
        <w:rPr>
          <w:rFonts w:ascii="Poppins" w:hAnsi="Poppins" w:cs="Poppins"/>
        </w:rPr>
        <w:t>firms lack</w:t>
      </w:r>
      <w:r w:rsidR="008137EB">
        <w:rPr>
          <w:rFonts w:ascii="Poppins" w:hAnsi="Poppins" w:cs="Poppins"/>
        </w:rPr>
        <w:t xml:space="preserve"> </w:t>
      </w:r>
      <w:r w:rsidR="00AA3033" w:rsidRPr="00AA3033">
        <w:rPr>
          <w:rFonts w:ascii="Poppins" w:hAnsi="Poppins" w:cs="Poppins"/>
        </w:rPr>
        <w:t>shared norms around acceptable use</w:t>
      </w:r>
      <w:r w:rsidR="00E8633C">
        <w:rPr>
          <w:rFonts w:ascii="Poppins" w:hAnsi="Poppins" w:cs="Poppins"/>
        </w:rPr>
        <w:t xml:space="preserve">” that </w:t>
      </w:r>
      <w:r w:rsidR="00C85567">
        <w:rPr>
          <w:rFonts w:ascii="Poppins" w:hAnsi="Poppins" w:cs="Poppins"/>
        </w:rPr>
        <w:t>they would need to have</w:t>
      </w:r>
      <w:r w:rsidR="00E8633C">
        <w:rPr>
          <w:rFonts w:ascii="Poppins" w:hAnsi="Poppins" w:cs="Poppins"/>
        </w:rPr>
        <w:t xml:space="preserve"> more confidence</w:t>
      </w:r>
      <w:r w:rsidR="000F6DF1">
        <w:rPr>
          <w:rFonts w:ascii="Poppins" w:hAnsi="Poppins" w:cs="Poppins"/>
        </w:rPr>
        <w:t xml:space="preserve"> in adoption</w:t>
      </w:r>
      <w:r w:rsidR="00E8633C">
        <w:rPr>
          <w:rFonts w:ascii="Poppins" w:hAnsi="Poppins" w:cs="Poppins"/>
        </w:rPr>
        <w:t>.</w:t>
      </w:r>
    </w:p>
    <w:p w14:paraId="2DC54D42" w14:textId="77777777" w:rsidR="00A4032F" w:rsidRDefault="00A4032F" w:rsidP="00AE1334">
      <w:pPr>
        <w:jc w:val="both"/>
        <w:rPr>
          <w:rFonts w:ascii="Poppins" w:hAnsi="Poppins" w:cs="Poppins"/>
        </w:rPr>
      </w:pPr>
    </w:p>
    <w:p w14:paraId="31C52CC0" w14:textId="0966E9D8" w:rsidR="00FF2607" w:rsidRDefault="00F41D89" w:rsidP="00AE1334">
      <w:pPr>
        <w:jc w:val="both"/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</w:rPr>
        <w:t xml:space="preserve">Client facing AI anxiety </w:t>
      </w:r>
    </w:p>
    <w:p w14:paraId="04FC36F9" w14:textId="77777777" w:rsidR="0026381F" w:rsidRDefault="0026381F" w:rsidP="00AE1334">
      <w:pPr>
        <w:jc w:val="both"/>
        <w:rPr>
          <w:rFonts w:ascii="Poppins" w:hAnsi="Poppins" w:cs="Poppins"/>
          <w:b/>
          <w:bCs/>
        </w:rPr>
      </w:pPr>
    </w:p>
    <w:p w14:paraId="727EF761" w14:textId="38C4C317" w:rsidR="000B107C" w:rsidRDefault="0026381F" w:rsidP="0026381F">
      <w:pPr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SOTAN found generally firms are not viewing AI as a threat, but an opportunity</w:t>
      </w:r>
      <w:r w:rsidR="00D37786">
        <w:rPr>
          <w:rFonts w:ascii="Poppins" w:hAnsi="Poppins" w:cs="Poppins"/>
        </w:rPr>
        <w:t xml:space="preserve">. </w:t>
      </w:r>
      <w:r w:rsidR="00B2259F">
        <w:rPr>
          <w:rFonts w:ascii="Poppins" w:hAnsi="Poppins" w:cs="Poppins"/>
        </w:rPr>
        <w:t>Ho</w:t>
      </w:r>
      <w:r w:rsidR="000A6BCB">
        <w:rPr>
          <w:rFonts w:ascii="Poppins" w:hAnsi="Poppins" w:cs="Poppins"/>
        </w:rPr>
        <w:t xml:space="preserve">wever, </w:t>
      </w:r>
      <w:r w:rsidR="00D37786">
        <w:rPr>
          <w:rFonts w:ascii="Poppins" w:hAnsi="Poppins" w:cs="Poppins"/>
        </w:rPr>
        <w:t xml:space="preserve">positive views of AI tend to shift </w:t>
      </w:r>
      <w:r w:rsidR="00FF5663">
        <w:rPr>
          <w:rFonts w:ascii="Poppins" w:hAnsi="Poppins" w:cs="Poppins"/>
        </w:rPr>
        <w:t xml:space="preserve">when considering it </w:t>
      </w:r>
      <w:r w:rsidR="00502595">
        <w:rPr>
          <w:rFonts w:ascii="Poppins" w:hAnsi="Poppins" w:cs="Poppins"/>
        </w:rPr>
        <w:t xml:space="preserve">replacing </w:t>
      </w:r>
      <w:r w:rsidR="000B107C">
        <w:rPr>
          <w:rFonts w:ascii="Poppins" w:hAnsi="Poppins" w:cs="Poppins"/>
        </w:rPr>
        <w:t xml:space="preserve">judgement, reducing the need for skilled individuals or </w:t>
      </w:r>
      <w:r w:rsidR="23F5EC4B" w:rsidRPr="1B937284">
        <w:rPr>
          <w:rFonts w:ascii="Poppins" w:hAnsi="Poppins" w:cs="Poppins"/>
        </w:rPr>
        <w:t>general</w:t>
      </w:r>
      <w:r w:rsidR="000B107C">
        <w:rPr>
          <w:rFonts w:ascii="Poppins" w:hAnsi="Poppins" w:cs="Poppins"/>
        </w:rPr>
        <w:t xml:space="preserve"> oversight.</w:t>
      </w:r>
    </w:p>
    <w:p w14:paraId="7517F973" w14:textId="77777777" w:rsidR="000B107C" w:rsidRDefault="000B107C" w:rsidP="0026381F">
      <w:pPr>
        <w:jc w:val="both"/>
        <w:rPr>
          <w:rFonts w:ascii="Poppins" w:hAnsi="Poppins" w:cs="Poppins"/>
        </w:rPr>
      </w:pPr>
    </w:p>
    <w:p w14:paraId="7FBF1045" w14:textId="752E20AB" w:rsidR="00DC5140" w:rsidRDefault="00765273" w:rsidP="00AE1334">
      <w:pPr>
        <w:jc w:val="both"/>
        <w:rPr>
          <w:rFonts w:ascii="Poppins" w:hAnsi="Poppins" w:cs="Poppins"/>
        </w:rPr>
      </w:pPr>
      <w:r w:rsidRPr="40611F01">
        <w:rPr>
          <w:rFonts w:ascii="Poppins" w:hAnsi="Poppins" w:cs="Poppins"/>
        </w:rPr>
        <w:t>When asked about comfort levels with AI</w:t>
      </w:r>
      <w:r w:rsidRPr="40611F01">
        <w:rPr>
          <w:rFonts w:ascii="Cambria Math" w:hAnsi="Cambria Math" w:cs="Cambria Math"/>
        </w:rPr>
        <w:t>‑</w:t>
      </w:r>
      <w:r w:rsidRPr="40611F01">
        <w:rPr>
          <w:rFonts w:ascii="Poppins" w:hAnsi="Poppins" w:cs="Poppins"/>
        </w:rPr>
        <w:t>generated recommendations in client</w:t>
      </w:r>
      <w:r w:rsidRPr="40611F01">
        <w:rPr>
          <w:rFonts w:ascii="Cambria Math" w:hAnsi="Cambria Math" w:cs="Cambria Math"/>
        </w:rPr>
        <w:t>‑</w:t>
      </w:r>
      <w:r w:rsidRPr="40611F01">
        <w:rPr>
          <w:rFonts w:ascii="Poppins" w:hAnsi="Poppins" w:cs="Poppins"/>
        </w:rPr>
        <w:t xml:space="preserve">facing advice, </w:t>
      </w:r>
      <w:r w:rsidR="003678AE" w:rsidRPr="40611F01">
        <w:rPr>
          <w:rFonts w:ascii="Poppins" w:hAnsi="Poppins" w:cs="Poppins"/>
        </w:rPr>
        <w:t xml:space="preserve">respondents scored an average </w:t>
      </w:r>
      <w:r w:rsidR="00DC5140" w:rsidRPr="40611F01">
        <w:rPr>
          <w:rFonts w:ascii="Poppins" w:hAnsi="Poppins" w:cs="Poppins"/>
        </w:rPr>
        <w:t>4.1 out of ten, indicating a general caution.</w:t>
      </w:r>
      <w:r w:rsidR="000C7A45" w:rsidRPr="40611F01">
        <w:rPr>
          <w:rFonts w:ascii="Poppins" w:hAnsi="Poppins" w:cs="Poppins"/>
        </w:rPr>
        <w:t xml:space="preserve">  </w:t>
      </w:r>
      <w:r w:rsidR="00201D24" w:rsidRPr="40611F01">
        <w:rPr>
          <w:rFonts w:ascii="Poppins" w:hAnsi="Poppins" w:cs="Poppins"/>
        </w:rPr>
        <w:t>This</w:t>
      </w:r>
      <w:r w:rsidR="71B700CC" w:rsidRPr="40611F01">
        <w:rPr>
          <w:rFonts w:ascii="Poppins" w:hAnsi="Poppins" w:cs="Poppins"/>
        </w:rPr>
        <w:t xml:space="preserve"> is</w:t>
      </w:r>
      <w:r w:rsidR="00201D24" w:rsidRPr="40611F01">
        <w:rPr>
          <w:rFonts w:ascii="Poppins" w:hAnsi="Poppins" w:cs="Poppins"/>
        </w:rPr>
        <w:t xml:space="preserve"> also </w:t>
      </w:r>
      <w:r w:rsidR="00EF3AB4" w:rsidRPr="40611F01">
        <w:rPr>
          <w:rFonts w:ascii="Poppins" w:hAnsi="Poppins" w:cs="Poppins"/>
        </w:rPr>
        <w:t xml:space="preserve">a point of difference when it </w:t>
      </w:r>
      <w:r w:rsidR="00ED5FEB" w:rsidRPr="40611F01">
        <w:rPr>
          <w:rFonts w:ascii="Poppins" w:hAnsi="Poppins" w:cs="Poppins"/>
        </w:rPr>
        <w:t xml:space="preserve">comes to smaller firms and larger firms with those with AUM under </w:t>
      </w:r>
      <w:r w:rsidR="3670BAD4" w:rsidRPr="40611F01">
        <w:rPr>
          <w:rFonts w:ascii="Poppins" w:hAnsi="Poppins" w:cs="Poppins"/>
        </w:rPr>
        <w:t>£</w:t>
      </w:r>
      <w:r w:rsidR="00ED5FEB" w:rsidRPr="40611F01">
        <w:rPr>
          <w:rFonts w:ascii="Poppins" w:hAnsi="Poppins" w:cs="Poppins"/>
        </w:rPr>
        <w:t xml:space="preserve">50m scoring a </w:t>
      </w:r>
      <w:r w:rsidR="00A4453B" w:rsidRPr="40611F01">
        <w:rPr>
          <w:rFonts w:ascii="Poppins" w:hAnsi="Poppins" w:cs="Poppins"/>
        </w:rPr>
        <w:t>3.5 and larger firm</w:t>
      </w:r>
      <w:r w:rsidR="00B01091" w:rsidRPr="40611F01">
        <w:rPr>
          <w:rFonts w:ascii="Poppins" w:hAnsi="Poppins" w:cs="Poppins"/>
        </w:rPr>
        <w:t>s (AUM £250-£500m)</w:t>
      </w:r>
      <w:r w:rsidR="007602EA" w:rsidRPr="40611F01">
        <w:rPr>
          <w:rFonts w:ascii="Poppins" w:hAnsi="Poppins" w:cs="Poppins"/>
        </w:rPr>
        <w:t xml:space="preserve"> </w:t>
      </w:r>
      <w:r w:rsidR="00A53E95" w:rsidRPr="40611F01">
        <w:rPr>
          <w:rFonts w:ascii="Poppins" w:hAnsi="Poppins" w:cs="Poppins"/>
        </w:rPr>
        <w:t>scor</w:t>
      </w:r>
      <w:r w:rsidR="380C9447" w:rsidRPr="40611F01">
        <w:rPr>
          <w:rFonts w:ascii="Poppins" w:hAnsi="Poppins" w:cs="Poppins"/>
        </w:rPr>
        <w:t>ing</w:t>
      </w:r>
      <w:r w:rsidR="00A53E95" w:rsidRPr="40611F01">
        <w:rPr>
          <w:rFonts w:ascii="Poppins" w:hAnsi="Poppins" w:cs="Poppins"/>
        </w:rPr>
        <w:t xml:space="preserve"> higher confidence levels at 6.5.</w:t>
      </w:r>
    </w:p>
    <w:p w14:paraId="1895E27F" w14:textId="77777777" w:rsidR="00A53E95" w:rsidRDefault="00A53E95" w:rsidP="00AE1334">
      <w:pPr>
        <w:jc w:val="both"/>
        <w:rPr>
          <w:rFonts w:ascii="Poppins" w:hAnsi="Poppins" w:cs="Poppins"/>
        </w:rPr>
      </w:pPr>
    </w:p>
    <w:p w14:paraId="2ECB9215" w14:textId="1B4FED32" w:rsidR="003074DD" w:rsidRDefault="00A53E95" w:rsidP="00AE1334">
      <w:pPr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Regardless, AI is still being viewed as a </w:t>
      </w:r>
      <w:r w:rsidR="003E71F4">
        <w:rPr>
          <w:rFonts w:ascii="Poppins" w:hAnsi="Poppins" w:cs="Poppins"/>
        </w:rPr>
        <w:t xml:space="preserve">key technology </w:t>
      </w:r>
      <w:r w:rsidR="003938F4">
        <w:rPr>
          <w:rFonts w:ascii="Poppins" w:hAnsi="Poppins" w:cs="Poppins"/>
        </w:rPr>
        <w:t xml:space="preserve">by advice </w:t>
      </w:r>
      <w:r w:rsidR="00C33767">
        <w:rPr>
          <w:rFonts w:ascii="Poppins" w:hAnsi="Poppins" w:cs="Poppins"/>
        </w:rPr>
        <w:t>professionals</w:t>
      </w:r>
      <w:r w:rsidR="00CA7EDD">
        <w:rPr>
          <w:rFonts w:ascii="Poppins" w:hAnsi="Poppins" w:cs="Poppins"/>
        </w:rPr>
        <w:t xml:space="preserve">. </w:t>
      </w:r>
      <w:r w:rsidR="002F219F">
        <w:rPr>
          <w:rFonts w:ascii="Poppins" w:hAnsi="Poppins" w:cs="Poppins"/>
        </w:rPr>
        <w:t>Just under a quarter (24%) s</w:t>
      </w:r>
      <w:r w:rsidR="106DF013" w:rsidRPr="287E3923">
        <w:rPr>
          <w:rFonts w:ascii="Poppins" w:hAnsi="Poppins" w:cs="Poppins"/>
        </w:rPr>
        <w:t>ee</w:t>
      </w:r>
      <w:r w:rsidR="002F219F">
        <w:rPr>
          <w:rFonts w:ascii="Poppins" w:hAnsi="Poppins" w:cs="Poppins"/>
        </w:rPr>
        <w:t xml:space="preserve"> it </w:t>
      </w:r>
      <w:r w:rsidR="00860A7E">
        <w:rPr>
          <w:rFonts w:ascii="Poppins" w:hAnsi="Poppins" w:cs="Poppins"/>
        </w:rPr>
        <w:t xml:space="preserve">as the tech that made the biggest difference </w:t>
      </w:r>
      <w:r w:rsidR="007175C6">
        <w:rPr>
          <w:rFonts w:ascii="Poppins" w:hAnsi="Poppins" w:cs="Poppins"/>
        </w:rPr>
        <w:t>to their business</w:t>
      </w:r>
      <w:r w:rsidR="7397C736" w:rsidRPr="13516CD3">
        <w:rPr>
          <w:rFonts w:ascii="Poppins" w:hAnsi="Poppins" w:cs="Poppins"/>
        </w:rPr>
        <w:t xml:space="preserve"> </w:t>
      </w:r>
      <w:r w:rsidR="7397C736" w:rsidRPr="122E10EF">
        <w:rPr>
          <w:rFonts w:ascii="Poppins" w:hAnsi="Poppins" w:cs="Poppins"/>
        </w:rPr>
        <w:t>last year</w:t>
      </w:r>
      <w:r w:rsidR="007175C6">
        <w:rPr>
          <w:rFonts w:ascii="Poppins" w:hAnsi="Poppins" w:cs="Poppins"/>
        </w:rPr>
        <w:t xml:space="preserve">, </w:t>
      </w:r>
      <w:r w:rsidR="00DC2D95">
        <w:rPr>
          <w:rFonts w:ascii="Poppins" w:hAnsi="Poppins" w:cs="Poppins"/>
        </w:rPr>
        <w:t xml:space="preserve">garnering the second highest share of the vote behind cashflow modelling </w:t>
      </w:r>
      <w:r w:rsidR="0039139A">
        <w:rPr>
          <w:rFonts w:ascii="Poppins" w:hAnsi="Poppins" w:cs="Poppins"/>
        </w:rPr>
        <w:t>at 26%.</w:t>
      </w:r>
    </w:p>
    <w:p w14:paraId="47799D8B" w14:textId="4B8AD770" w:rsidR="00807409" w:rsidRDefault="00807409" w:rsidP="40611F01">
      <w:pPr>
        <w:autoSpaceDE w:val="0"/>
        <w:autoSpaceDN w:val="0"/>
        <w:adjustRightInd w:val="0"/>
        <w:jc w:val="both"/>
        <w:rPr>
          <w:rFonts w:ascii="Poppins" w:hAnsi="Poppins" w:cs="Poppins"/>
        </w:rPr>
      </w:pPr>
    </w:p>
    <w:p w14:paraId="4B1C30A0" w14:textId="59B7112E" w:rsidR="00827FA3" w:rsidRDefault="00827FA3" w:rsidP="00D769D5">
      <w:pPr>
        <w:autoSpaceDE w:val="0"/>
        <w:autoSpaceDN w:val="0"/>
        <w:adjustRightInd w:val="0"/>
        <w:rPr>
          <w:rFonts w:ascii="Poppins" w:hAnsi="Poppins" w:cs="Poppins"/>
        </w:rPr>
      </w:pPr>
      <w:r w:rsidRPr="00827FA3">
        <w:rPr>
          <w:rFonts w:ascii="Poppins" w:hAnsi="Poppins" w:cs="Poppins"/>
          <w:b/>
          <w:bCs/>
        </w:rPr>
        <w:t>Steve Nelson, insight director at the lang cat, said:</w:t>
      </w:r>
      <w:r>
        <w:rPr>
          <w:rFonts w:ascii="Poppins" w:hAnsi="Poppins" w:cs="Poppins"/>
        </w:rPr>
        <w:t xml:space="preserve"> “</w:t>
      </w:r>
      <w:r w:rsidR="006B5FC7">
        <w:rPr>
          <w:rFonts w:ascii="Poppins" w:hAnsi="Poppins" w:cs="Poppins"/>
        </w:rPr>
        <w:t xml:space="preserve">AI </w:t>
      </w:r>
      <w:r w:rsidR="00BA07B9">
        <w:rPr>
          <w:rFonts w:ascii="Poppins" w:hAnsi="Poppins" w:cs="Poppins"/>
        </w:rPr>
        <w:t xml:space="preserve">discourse </w:t>
      </w:r>
      <w:r w:rsidR="006B5FC7">
        <w:rPr>
          <w:rFonts w:ascii="Poppins" w:hAnsi="Poppins" w:cs="Poppins"/>
        </w:rPr>
        <w:t xml:space="preserve">is everywhere </w:t>
      </w:r>
      <w:r w:rsidR="002D290E">
        <w:rPr>
          <w:rFonts w:ascii="Poppins" w:hAnsi="Poppins" w:cs="Poppins"/>
        </w:rPr>
        <w:t xml:space="preserve">and </w:t>
      </w:r>
      <w:r w:rsidR="00D911DA">
        <w:rPr>
          <w:rFonts w:ascii="Poppins" w:hAnsi="Poppins" w:cs="Poppins"/>
        </w:rPr>
        <w:t>with SOTAN, we wanted to make sure</w:t>
      </w:r>
      <w:r w:rsidR="00B00055">
        <w:rPr>
          <w:rFonts w:ascii="Poppins" w:hAnsi="Poppins" w:cs="Poppins"/>
        </w:rPr>
        <w:t xml:space="preserve"> we understood </w:t>
      </w:r>
      <w:r w:rsidR="00227908">
        <w:rPr>
          <w:rFonts w:ascii="Poppins" w:hAnsi="Poppins" w:cs="Poppins"/>
        </w:rPr>
        <w:t xml:space="preserve">how it was </w:t>
      </w:r>
      <w:r w:rsidR="00D06556">
        <w:rPr>
          <w:rFonts w:ascii="Poppins" w:hAnsi="Poppins" w:cs="Poppins"/>
        </w:rPr>
        <w:t>affecting</w:t>
      </w:r>
      <w:r w:rsidR="00BA07B9">
        <w:rPr>
          <w:rFonts w:ascii="Poppins" w:hAnsi="Poppins" w:cs="Poppins"/>
        </w:rPr>
        <w:t xml:space="preserve"> the advice sector.</w:t>
      </w:r>
    </w:p>
    <w:p w14:paraId="67E59ACD" w14:textId="77777777" w:rsidR="00BA07B9" w:rsidRDefault="00BA07B9" w:rsidP="00D769D5">
      <w:pPr>
        <w:autoSpaceDE w:val="0"/>
        <w:autoSpaceDN w:val="0"/>
        <w:adjustRightInd w:val="0"/>
        <w:rPr>
          <w:rFonts w:ascii="Poppins" w:hAnsi="Poppins" w:cs="Poppins"/>
        </w:rPr>
      </w:pPr>
    </w:p>
    <w:p w14:paraId="70652224" w14:textId="4ADF8A23" w:rsidR="00BA07B9" w:rsidRDefault="00BA07B9" w:rsidP="00D769D5">
      <w:pPr>
        <w:autoSpaceDE w:val="0"/>
        <w:autoSpaceDN w:val="0"/>
        <w:adjustRightInd w:val="0"/>
        <w:rPr>
          <w:rFonts w:ascii="Poppins" w:hAnsi="Poppins" w:cs="Poppins"/>
        </w:rPr>
      </w:pPr>
      <w:r>
        <w:rPr>
          <w:rFonts w:ascii="Poppins" w:hAnsi="Poppins" w:cs="Poppins"/>
        </w:rPr>
        <w:t>“What is clear is there is</w:t>
      </w:r>
      <w:r w:rsidR="001222AA">
        <w:rPr>
          <w:rFonts w:ascii="Poppins" w:hAnsi="Poppins" w:cs="Poppins"/>
        </w:rPr>
        <w:t xml:space="preserve"> an appetite and an application</w:t>
      </w:r>
      <w:r w:rsidR="00F45152">
        <w:rPr>
          <w:rFonts w:ascii="Poppins" w:hAnsi="Poppins" w:cs="Poppins"/>
        </w:rPr>
        <w:t xml:space="preserve"> for its use</w:t>
      </w:r>
      <w:r w:rsidR="001517C3">
        <w:rPr>
          <w:rFonts w:ascii="Poppins" w:hAnsi="Poppins" w:cs="Poppins"/>
        </w:rPr>
        <w:t xml:space="preserve"> within </w:t>
      </w:r>
      <w:r w:rsidR="00A31B33">
        <w:rPr>
          <w:rFonts w:ascii="Poppins" w:hAnsi="Poppins" w:cs="Poppins"/>
        </w:rPr>
        <w:t xml:space="preserve">advice </w:t>
      </w:r>
      <w:r w:rsidR="003655B3">
        <w:rPr>
          <w:rFonts w:ascii="Poppins" w:hAnsi="Poppins" w:cs="Poppins"/>
        </w:rPr>
        <w:t xml:space="preserve">firms, with usage </w:t>
      </w:r>
      <w:r w:rsidR="005838F0">
        <w:rPr>
          <w:rFonts w:ascii="Poppins" w:hAnsi="Poppins" w:cs="Poppins"/>
        </w:rPr>
        <w:t>doubling from last year.</w:t>
      </w:r>
    </w:p>
    <w:p w14:paraId="6E007071" w14:textId="7CC33F92" w:rsidR="002F4D13" w:rsidRDefault="002F4D13" w:rsidP="00D769D5">
      <w:pPr>
        <w:autoSpaceDE w:val="0"/>
        <w:autoSpaceDN w:val="0"/>
        <w:adjustRightInd w:val="0"/>
        <w:rPr>
          <w:rFonts w:ascii="Poppins" w:hAnsi="Poppins" w:cs="Poppins"/>
        </w:rPr>
      </w:pPr>
    </w:p>
    <w:p w14:paraId="2B8DC86F" w14:textId="25B7E068" w:rsidR="005838F0" w:rsidRDefault="002F4D13" w:rsidP="00DA023E">
      <w:pPr>
        <w:autoSpaceDE w:val="0"/>
        <w:autoSpaceDN w:val="0"/>
        <w:adjustRightInd w:val="0"/>
        <w:rPr>
          <w:rFonts w:ascii="Poppins" w:hAnsi="Poppins" w:cs="Poppins"/>
        </w:rPr>
      </w:pPr>
      <w:r>
        <w:rPr>
          <w:rFonts w:ascii="Poppins" w:hAnsi="Poppins" w:cs="Poppins"/>
        </w:rPr>
        <w:t>“</w:t>
      </w:r>
      <w:r w:rsidR="00982BA3">
        <w:rPr>
          <w:rFonts w:ascii="Poppins" w:hAnsi="Poppins" w:cs="Poppins"/>
        </w:rPr>
        <w:t xml:space="preserve">Firms are </w:t>
      </w:r>
      <w:r w:rsidR="009C55DD">
        <w:rPr>
          <w:rFonts w:ascii="Poppins" w:hAnsi="Poppins" w:cs="Poppins"/>
        </w:rPr>
        <w:t xml:space="preserve">finding it useful for </w:t>
      </w:r>
      <w:r w:rsidR="00DA023E" w:rsidRPr="00DA023E">
        <w:rPr>
          <w:rFonts w:ascii="Poppins" w:hAnsi="Poppins" w:cs="Poppins"/>
        </w:rPr>
        <w:t>administration</w:t>
      </w:r>
      <w:r w:rsidR="00DA023E">
        <w:rPr>
          <w:rFonts w:ascii="Poppins" w:hAnsi="Poppins" w:cs="Poppins"/>
        </w:rPr>
        <w:t xml:space="preserve">, </w:t>
      </w:r>
      <w:r w:rsidR="00DA023E" w:rsidRPr="00DA023E">
        <w:rPr>
          <w:rFonts w:ascii="Poppins" w:hAnsi="Poppins" w:cs="Poppins"/>
        </w:rPr>
        <w:t>meeting note</w:t>
      </w:r>
      <w:r w:rsidR="00DA023E">
        <w:rPr>
          <w:rFonts w:ascii="Poppins" w:hAnsi="Poppins" w:cs="Poppins"/>
        </w:rPr>
        <w:t xml:space="preserve">s, </w:t>
      </w:r>
      <w:r w:rsidR="00DA023E" w:rsidRPr="00DA023E">
        <w:rPr>
          <w:rFonts w:ascii="Poppins" w:hAnsi="Poppins" w:cs="Poppins"/>
        </w:rPr>
        <w:t>data handling</w:t>
      </w:r>
      <w:r w:rsidR="00DA023E">
        <w:rPr>
          <w:rFonts w:ascii="Poppins" w:hAnsi="Poppins" w:cs="Poppins"/>
        </w:rPr>
        <w:t xml:space="preserve"> and </w:t>
      </w:r>
      <w:r w:rsidR="00DA023E" w:rsidRPr="00DA023E">
        <w:rPr>
          <w:rFonts w:ascii="Poppins" w:hAnsi="Poppins" w:cs="Poppins"/>
        </w:rPr>
        <w:t>report drafting</w:t>
      </w:r>
      <w:r w:rsidR="00AC1735">
        <w:rPr>
          <w:rFonts w:ascii="Poppins" w:hAnsi="Poppins" w:cs="Poppins"/>
        </w:rPr>
        <w:t xml:space="preserve">. However, there is still a reticence </w:t>
      </w:r>
      <w:r w:rsidR="009E141D">
        <w:rPr>
          <w:rFonts w:ascii="Poppins" w:hAnsi="Poppins" w:cs="Poppins"/>
        </w:rPr>
        <w:t xml:space="preserve">about using it for client-facing tasks or for anything that’d </w:t>
      </w:r>
      <w:r w:rsidR="004866D6">
        <w:rPr>
          <w:rFonts w:ascii="Poppins" w:hAnsi="Poppins" w:cs="Poppins"/>
        </w:rPr>
        <w:t xml:space="preserve">lessen the involvement of human judgement. </w:t>
      </w:r>
    </w:p>
    <w:p w14:paraId="61B1CAAD" w14:textId="26F665B3" w:rsidR="000F6DF1" w:rsidRDefault="000F6DF1" w:rsidP="00DA023E">
      <w:pPr>
        <w:autoSpaceDE w:val="0"/>
        <w:autoSpaceDN w:val="0"/>
        <w:adjustRightInd w:val="0"/>
        <w:rPr>
          <w:rFonts w:ascii="Poppins" w:hAnsi="Poppins" w:cs="Poppins"/>
        </w:rPr>
      </w:pPr>
    </w:p>
    <w:p w14:paraId="48E795F3" w14:textId="59F0F644" w:rsidR="00163983" w:rsidRDefault="006A2AD9" w:rsidP="00DA023E">
      <w:pPr>
        <w:autoSpaceDE w:val="0"/>
        <w:autoSpaceDN w:val="0"/>
        <w:adjustRightInd w:val="0"/>
        <w:rPr>
          <w:rFonts w:ascii="Poppins" w:hAnsi="Poppins" w:cs="Poppins"/>
        </w:rPr>
      </w:pPr>
      <w:r>
        <w:rPr>
          <w:rFonts w:ascii="Poppins" w:hAnsi="Poppins" w:cs="Poppins"/>
        </w:rPr>
        <w:t>“</w:t>
      </w:r>
      <w:r w:rsidR="00265A07">
        <w:rPr>
          <w:rFonts w:ascii="Poppins" w:hAnsi="Poppins" w:cs="Poppins"/>
        </w:rPr>
        <w:t xml:space="preserve">Where we are seeing nervousness around adoption despite </w:t>
      </w:r>
      <w:r w:rsidR="00034DF0">
        <w:rPr>
          <w:rFonts w:ascii="Poppins" w:hAnsi="Poppins" w:cs="Poppins"/>
        </w:rPr>
        <w:t xml:space="preserve">AI being </w:t>
      </w:r>
      <w:r w:rsidR="00265A07">
        <w:rPr>
          <w:rFonts w:ascii="Poppins" w:hAnsi="Poppins" w:cs="Poppins"/>
        </w:rPr>
        <w:t xml:space="preserve">available, affordable and increasingly capable, is in a lack of </w:t>
      </w:r>
      <w:r w:rsidR="008137EB">
        <w:rPr>
          <w:rFonts w:ascii="Poppins" w:hAnsi="Poppins" w:cs="Poppins"/>
        </w:rPr>
        <w:t xml:space="preserve">regulatory frameworks to ease </w:t>
      </w:r>
      <w:r w:rsidR="0CF194FE" w:rsidRPr="28EEDC94">
        <w:rPr>
          <w:rFonts w:ascii="Poppins" w:hAnsi="Poppins" w:cs="Poppins"/>
        </w:rPr>
        <w:t>adviser's</w:t>
      </w:r>
      <w:r w:rsidR="008137EB">
        <w:rPr>
          <w:rFonts w:ascii="Poppins" w:hAnsi="Poppins" w:cs="Poppins"/>
        </w:rPr>
        <w:t xml:space="preserve"> minds where there are understandable concerns</w:t>
      </w:r>
      <w:r w:rsidR="00034DF0">
        <w:rPr>
          <w:rFonts w:ascii="Poppins" w:hAnsi="Poppins" w:cs="Poppins"/>
        </w:rPr>
        <w:t xml:space="preserve"> around regulation and compliance</w:t>
      </w:r>
      <w:r w:rsidR="008137EB">
        <w:rPr>
          <w:rFonts w:ascii="Poppins" w:hAnsi="Poppins" w:cs="Poppins"/>
        </w:rPr>
        <w:t>.</w:t>
      </w:r>
    </w:p>
    <w:p w14:paraId="24C760B2" w14:textId="77777777" w:rsidR="008137EB" w:rsidRDefault="008137EB" w:rsidP="00DA023E">
      <w:pPr>
        <w:autoSpaceDE w:val="0"/>
        <w:autoSpaceDN w:val="0"/>
        <w:adjustRightInd w:val="0"/>
        <w:rPr>
          <w:rFonts w:ascii="Poppins" w:hAnsi="Poppins" w:cs="Poppins"/>
        </w:rPr>
      </w:pPr>
    </w:p>
    <w:p w14:paraId="08379B22" w14:textId="1CC50A64" w:rsidR="008137EB" w:rsidRDefault="008137EB" w:rsidP="00DA023E">
      <w:pPr>
        <w:autoSpaceDE w:val="0"/>
        <w:autoSpaceDN w:val="0"/>
        <w:adjustRightInd w:val="0"/>
        <w:rPr>
          <w:rFonts w:ascii="Poppins" w:hAnsi="Poppins" w:cs="Poppins"/>
        </w:rPr>
      </w:pPr>
      <w:r w:rsidRPr="4BD3D064">
        <w:rPr>
          <w:rFonts w:ascii="Poppins" w:hAnsi="Poppins" w:cs="Poppins"/>
        </w:rPr>
        <w:t>“Firms lack shared norms around acceptable use</w:t>
      </w:r>
      <w:r w:rsidR="00213227" w:rsidRPr="4BD3D064">
        <w:rPr>
          <w:rFonts w:ascii="Poppins" w:hAnsi="Poppins" w:cs="Poppins"/>
        </w:rPr>
        <w:t xml:space="preserve"> and if there was more direction</w:t>
      </w:r>
      <w:r w:rsidR="0037149F" w:rsidRPr="4BD3D064">
        <w:rPr>
          <w:rFonts w:ascii="Poppins" w:hAnsi="Poppins" w:cs="Poppins"/>
        </w:rPr>
        <w:t xml:space="preserve"> in this area, this may lead to greater levels of comfort in adoption.</w:t>
      </w:r>
    </w:p>
    <w:p w14:paraId="5F055357" w14:textId="70668062" w:rsidR="4BD3D064" w:rsidRDefault="4BD3D064" w:rsidP="4BD3D064">
      <w:pPr>
        <w:rPr>
          <w:rFonts w:ascii="Poppins" w:hAnsi="Poppins" w:cs="Poppins"/>
        </w:rPr>
      </w:pPr>
    </w:p>
    <w:p w14:paraId="71304B6E" w14:textId="0A4F7B9F" w:rsidR="597B6110" w:rsidRDefault="597B6110" w:rsidP="4BD3D064">
      <w:pPr>
        <w:rPr>
          <w:rFonts w:ascii="Poppins" w:hAnsi="Poppins" w:cs="Poppins"/>
        </w:rPr>
      </w:pPr>
      <w:r w:rsidRPr="4BD3D064">
        <w:rPr>
          <w:rFonts w:ascii="Poppins" w:hAnsi="Poppins" w:cs="Poppins"/>
        </w:rPr>
        <w:lastRenderedPageBreak/>
        <w:t>“</w:t>
      </w:r>
      <w:r w:rsidR="4E3FD631" w:rsidRPr="4BD3D064">
        <w:rPr>
          <w:rFonts w:ascii="Poppins" w:hAnsi="Poppins" w:cs="Poppins"/>
        </w:rPr>
        <w:t xml:space="preserve">It is also worth noting that </w:t>
      </w:r>
      <w:r w:rsidR="11D50002" w:rsidRPr="4BD3D064">
        <w:rPr>
          <w:rFonts w:ascii="Poppins" w:hAnsi="Poppins" w:cs="Poppins"/>
        </w:rPr>
        <w:t>over a third registered that they were uncomfortable on some level with data security</w:t>
      </w:r>
      <w:r w:rsidR="165CEF4A" w:rsidRPr="4BD3D064">
        <w:rPr>
          <w:rFonts w:ascii="Poppins" w:hAnsi="Poppins" w:cs="Poppins"/>
        </w:rPr>
        <w:t xml:space="preserve"> when using AI in financial advice</w:t>
      </w:r>
      <w:r w:rsidR="11D50002" w:rsidRPr="4BD3D064">
        <w:rPr>
          <w:rFonts w:ascii="Poppins" w:hAnsi="Poppins" w:cs="Poppins"/>
        </w:rPr>
        <w:t xml:space="preserve">. </w:t>
      </w:r>
    </w:p>
    <w:p w14:paraId="68FD007A" w14:textId="77777777" w:rsidR="00517240" w:rsidRDefault="00517240" w:rsidP="00D769D5">
      <w:pPr>
        <w:autoSpaceDE w:val="0"/>
        <w:autoSpaceDN w:val="0"/>
        <w:adjustRightInd w:val="0"/>
        <w:rPr>
          <w:rFonts w:ascii="Poppins" w:hAnsi="Poppins" w:cs="Poppins"/>
        </w:rPr>
      </w:pPr>
    </w:p>
    <w:p w14:paraId="3D944489" w14:textId="62E0ABE6" w:rsidR="68221375" w:rsidRDefault="68221375" w:rsidP="4BD3D064">
      <w:pPr>
        <w:rPr>
          <w:rFonts w:ascii="Poppins" w:hAnsi="Poppins" w:cs="Poppins"/>
        </w:rPr>
      </w:pPr>
      <w:r w:rsidRPr="4BD3D064">
        <w:rPr>
          <w:rFonts w:ascii="Poppins" w:hAnsi="Poppins" w:cs="Poppins"/>
        </w:rPr>
        <w:t>“As much as we’re seeing the welcoming of innovation, it’s important that development doesn</w:t>
      </w:r>
      <w:r w:rsidR="4DAFB3DA" w:rsidRPr="4BD3D064">
        <w:rPr>
          <w:rFonts w:ascii="Poppins" w:hAnsi="Poppins" w:cs="Poppins"/>
        </w:rPr>
        <w:t>’t come at the expense of other critical elements like data security.</w:t>
      </w:r>
    </w:p>
    <w:p w14:paraId="421D37D4" w14:textId="2AD921A4" w:rsidR="4BD3D064" w:rsidRDefault="4BD3D064" w:rsidP="4BD3D064">
      <w:pPr>
        <w:rPr>
          <w:rFonts w:ascii="Poppins" w:hAnsi="Poppins" w:cs="Poppins"/>
        </w:rPr>
      </w:pPr>
    </w:p>
    <w:p w14:paraId="515D33A7" w14:textId="522AF114" w:rsidR="00517240" w:rsidRDefault="00517240" w:rsidP="00D769D5">
      <w:pPr>
        <w:autoSpaceDE w:val="0"/>
        <w:autoSpaceDN w:val="0"/>
        <w:adjustRightInd w:val="0"/>
        <w:rPr>
          <w:rFonts w:ascii="Poppins" w:hAnsi="Poppins" w:cs="Poppins"/>
        </w:rPr>
      </w:pPr>
      <w:r>
        <w:rPr>
          <w:rFonts w:ascii="Poppins" w:hAnsi="Poppins" w:cs="Poppins"/>
        </w:rPr>
        <w:t>“</w:t>
      </w:r>
      <w:r w:rsidR="000D3F42">
        <w:rPr>
          <w:rFonts w:ascii="Poppins" w:hAnsi="Poppins" w:cs="Poppins"/>
        </w:rPr>
        <w:t>This is ob</w:t>
      </w:r>
      <w:r w:rsidR="000E261A">
        <w:rPr>
          <w:rFonts w:ascii="Poppins" w:hAnsi="Poppins" w:cs="Poppins"/>
        </w:rPr>
        <w:t>viously all moving at a fast pace, but it certainly looks like AI in one way</w:t>
      </w:r>
      <w:r w:rsidR="001A0B2B">
        <w:rPr>
          <w:rFonts w:ascii="Poppins" w:hAnsi="Poppins" w:cs="Poppins"/>
        </w:rPr>
        <w:t>, shape or form will continue to play a role in advice.”</w:t>
      </w:r>
    </w:p>
    <w:p w14:paraId="6C45B407" w14:textId="77777777" w:rsidR="001A0B2B" w:rsidRDefault="001A0B2B" w:rsidP="00D769D5">
      <w:pPr>
        <w:autoSpaceDE w:val="0"/>
        <w:autoSpaceDN w:val="0"/>
        <w:adjustRightInd w:val="0"/>
        <w:rPr>
          <w:rFonts w:ascii="Poppins" w:hAnsi="Poppins" w:cs="Poppins"/>
        </w:rPr>
      </w:pPr>
    </w:p>
    <w:p w14:paraId="7C17AC9B" w14:textId="37C53BB2" w:rsidR="0049485B" w:rsidRPr="0049485B" w:rsidRDefault="0049485B" w:rsidP="0049485B">
      <w:pPr>
        <w:autoSpaceDE w:val="0"/>
        <w:autoSpaceDN w:val="0"/>
        <w:adjustRightInd w:val="0"/>
        <w:ind w:left="360"/>
        <w:jc w:val="center"/>
        <w:rPr>
          <w:rFonts w:ascii="Poppins" w:hAnsi="Poppins" w:cs="Poppins"/>
        </w:rPr>
      </w:pPr>
      <w:r w:rsidRPr="0049485B">
        <w:rPr>
          <w:rFonts w:ascii="Poppins" w:hAnsi="Poppins" w:cs="Poppins"/>
        </w:rPr>
        <w:t>- Ends -</w:t>
      </w:r>
    </w:p>
    <w:p w14:paraId="69858BB2" w14:textId="0E4A0D3D" w:rsidR="00A04509" w:rsidRDefault="00A04509" w:rsidP="028B38F9">
      <w:pPr>
        <w:rPr>
          <w:rFonts w:ascii="Poppins" w:hAnsi="Poppins" w:cs="Poppins"/>
        </w:rPr>
      </w:pPr>
    </w:p>
    <w:p w14:paraId="6A86D272" w14:textId="77777777" w:rsidR="00807409" w:rsidRDefault="00807409" w:rsidP="028B38F9">
      <w:pPr>
        <w:rPr>
          <w:rFonts w:ascii="Poppins" w:hAnsi="Poppins" w:cs="Poppins"/>
        </w:rPr>
      </w:pPr>
    </w:p>
    <w:p w14:paraId="4FDAE57B" w14:textId="77777777" w:rsidR="00A04509" w:rsidRDefault="00A04509" w:rsidP="00A04509">
      <w:pPr>
        <w:pStyle w:val="Default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b/>
          <w:bCs/>
          <w:sz w:val="22"/>
          <w:szCs w:val="22"/>
        </w:rPr>
        <w:t xml:space="preserve">For further information, contact: </w:t>
      </w:r>
    </w:p>
    <w:p w14:paraId="1BA292A0" w14:textId="0E0BBC33" w:rsidR="00A04509" w:rsidRPr="001C0FED" w:rsidRDefault="00C343D5" w:rsidP="00A04509">
      <w:pPr>
        <w:pStyle w:val="Default"/>
        <w:rPr>
          <w:rFonts w:ascii="Poppins" w:hAnsi="Poppins" w:cs="Poppins"/>
          <w:sz w:val="22"/>
          <w:szCs w:val="22"/>
        </w:rPr>
      </w:pPr>
      <w:r w:rsidRPr="4BD3D064">
        <w:rPr>
          <w:rFonts w:ascii="Poppins" w:hAnsi="Poppins" w:cs="Poppins"/>
          <w:sz w:val="22"/>
          <w:szCs w:val="22"/>
        </w:rPr>
        <w:t>Sean McKinven</w:t>
      </w:r>
      <w:r w:rsidR="00A04509" w:rsidRPr="4BD3D064">
        <w:rPr>
          <w:rFonts w:ascii="Poppins" w:hAnsi="Poppins" w:cs="Poppins"/>
          <w:sz w:val="22"/>
          <w:szCs w:val="22"/>
        </w:rPr>
        <w:t>,</w:t>
      </w:r>
      <w:r w:rsidRPr="4BD3D064">
        <w:rPr>
          <w:rFonts w:ascii="Poppins" w:hAnsi="Poppins" w:cs="Poppins"/>
          <w:sz w:val="22"/>
          <w:szCs w:val="22"/>
        </w:rPr>
        <w:t xml:space="preserve"> PR </w:t>
      </w:r>
      <w:r w:rsidR="5D650CD5" w:rsidRPr="4BD3D064">
        <w:rPr>
          <w:rFonts w:ascii="Poppins" w:hAnsi="Poppins" w:cs="Poppins"/>
          <w:sz w:val="22"/>
          <w:szCs w:val="22"/>
        </w:rPr>
        <w:t>a</w:t>
      </w:r>
      <w:r w:rsidRPr="4BD3D064">
        <w:rPr>
          <w:rFonts w:ascii="Poppins" w:hAnsi="Poppins" w:cs="Poppins"/>
          <w:sz w:val="22"/>
          <w:szCs w:val="22"/>
        </w:rPr>
        <w:t xml:space="preserve">ccount </w:t>
      </w:r>
      <w:r w:rsidR="38736550" w:rsidRPr="4BD3D064">
        <w:rPr>
          <w:rFonts w:ascii="Poppins" w:hAnsi="Poppins" w:cs="Poppins"/>
          <w:sz w:val="22"/>
          <w:szCs w:val="22"/>
        </w:rPr>
        <w:t>e</w:t>
      </w:r>
      <w:r w:rsidRPr="4BD3D064">
        <w:rPr>
          <w:rFonts w:ascii="Poppins" w:hAnsi="Poppins" w:cs="Poppins"/>
          <w:sz w:val="22"/>
          <w:szCs w:val="22"/>
        </w:rPr>
        <w:t>xecutive,</w:t>
      </w:r>
      <w:r w:rsidR="00A04509" w:rsidRPr="4BD3D064">
        <w:rPr>
          <w:rFonts w:ascii="Poppins" w:hAnsi="Poppins" w:cs="Poppins"/>
          <w:sz w:val="22"/>
          <w:szCs w:val="22"/>
        </w:rPr>
        <w:t xml:space="preserve"> the lang cat </w:t>
      </w:r>
    </w:p>
    <w:p w14:paraId="46DFD007" w14:textId="7A142FB1" w:rsidR="00A04509" w:rsidRPr="002C7578" w:rsidRDefault="00A04509" w:rsidP="00A04509">
      <w:pPr>
        <w:pStyle w:val="Default"/>
        <w:rPr>
          <w:rFonts w:ascii="Poppins" w:hAnsi="Poppins" w:cs="Poppins"/>
        </w:rPr>
      </w:pPr>
      <w:r w:rsidRPr="001C0FED">
        <w:rPr>
          <w:rFonts w:ascii="Poppins" w:hAnsi="Poppins" w:cs="Poppins"/>
          <w:sz w:val="22"/>
          <w:szCs w:val="22"/>
        </w:rPr>
        <w:t xml:space="preserve">T: </w:t>
      </w:r>
      <w:r w:rsidR="006F509E">
        <w:rPr>
          <w:rFonts w:ascii="Poppins" w:hAnsi="Poppins" w:cs="Poppins"/>
          <w:sz w:val="22"/>
          <w:szCs w:val="22"/>
        </w:rPr>
        <w:t xml:space="preserve">0131 </w:t>
      </w:r>
      <w:r w:rsidR="002C7578" w:rsidRPr="002C7578">
        <w:rPr>
          <w:rFonts w:ascii="Poppins" w:hAnsi="Poppins" w:cs="Poppins"/>
        </w:rPr>
        <w:t>376 6244</w:t>
      </w:r>
    </w:p>
    <w:p w14:paraId="133C7676" w14:textId="41BEF67F" w:rsidR="00A04509" w:rsidRPr="001C0FED" w:rsidRDefault="00A04509" w:rsidP="00A04509">
      <w:pPr>
        <w:pStyle w:val="Default"/>
        <w:rPr>
          <w:rFonts w:ascii="Poppins" w:hAnsi="Poppins" w:cs="Poppins"/>
        </w:rPr>
      </w:pPr>
      <w:r w:rsidRPr="001C0FED">
        <w:rPr>
          <w:rFonts w:ascii="Poppins" w:hAnsi="Poppins" w:cs="Poppins"/>
          <w:sz w:val="22"/>
          <w:szCs w:val="22"/>
        </w:rPr>
        <w:t xml:space="preserve">email: </w:t>
      </w:r>
      <w:hyperlink r:id="rId9" w:history="1">
        <w:r w:rsidR="00EF3AD2" w:rsidRPr="00F03853">
          <w:rPr>
            <w:rStyle w:val="Hyperlink"/>
            <w:rFonts w:ascii="Poppins" w:hAnsi="Poppins" w:cs="Poppins"/>
          </w:rPr>
          <w:t>sean@thelangcat.co.uk</w:t>
        </w:r>
      </w:hyperlink>
    </w:p>
    <w:p w14:paraId="11993F26" w14:textId="77777777" w:rsidR="00A04509" w:rsidRPr="001C0FED" w:rsidRDefault="00A04509" w:rsidP="00A04509">
      <w:pPr>
        <w:pStyle w:val="Default"/>
        <w:rPr>
          <w:rFonts w:ascii="Poppins" w:hAnsi="Poppins" w:cs="Poppins"/>
          <w:sz w:val="22"/>
          <w:szCs w:val="22"/>
        </w:rPr>
      </w:pPr>
    </w:p>
    <w:p w14:paraId="5C333A13" w14:textId="14ECE725" w:rsidR="00A04509" w:rsidRPr="001C0FED" w:rsidRDefault="00A04509" w:rsidP="00A04509">
      <w:pPr>
        <w:rPr>
          <w:rFonts w:ascii="Poppins" w:hAnsi="Poppins" w:cs="Poppins"/>
        </w:rPr>
      </w:pPr>
      <w:r w:rsidRPr="001C0FED">
        <w:rPr>
          <w:rFonts w:ascii="Poppins" w:hAnsi="Poppins" w:cs="Poppins"/>
          <w:b/>
          <w:bCs/>
        </w:rPr>
        <w:t xml:space="preserve">Notes to editors: </w:t>
      </w:r>
      <w:r w:rsidRPr="001C0FED">
        <w:rPr>
          <w:rFonts w:ascii="Poppins" w:hAnsi="Poppins" w:cs="Poppins"/>
          <w:b/>
          <w:bCs/>
        </w:rPr>
        <w:br/>
      </w:r>
      <w:r w:rsidRPr="001C0FED">
        <w:rPr>
          <w:rFonts w:ascii="Poppins" w:hAnsi="Poppins" w:cs="Poppins"/>
        </w:rPr>
        <w:t>The lang cat is Leith’s leading specialist financial services consultancy</w:t>
      </w:r>
      <w:r w:rsidR="00B20D4D">
        <w:rPr>
          <w:rFonts w:ascii="Poppins" w:hAnsi="Poppins" w:cs="Poppins"/>
        </w:rPr>
        <w:t xml:space="preserve"> and PR</w:t>
      </w:r>
      <w:r w:rsidRPr="001C0FED">
        <w:rPr>
          <w:rFonts w:ascii="Poppins" w:hAnsi="Poppins" w:cs="Poppins"/>
        </w:rPr>
        <w:t>. The lang cat works with financial advisers and providers, helping them develop new propositions, turn marketing strategy into action and articulate their services in such a way that people without financial services degrees have a hope of understanding them. It aims to make the industry a little bit less corporate and stuffy and a little bit more human.</w:t>
      </w:r>
    </w:p>
    <w:p w14:paraId="3447C8A4" w14:textId="77777777" w:rsidR="00A04509" w:rsidRPr="001C0FED" w:rsidRDefault="00A04509" w:rsidP="00A04509">
      <w:pPr>
        <w:rPr>
          <w:rFonts w:ascii="Poppins" w:hAnsi="Poppins" w:cs="Poppins"/>
        </w:rPr>
      </w:pPr>
    </w:p>
    <w:p w14:paraId="0C7D1D80" w14:textId="77777777" w:rsidR="00A04509" w:rsidRDefault="00A04509"/>
    <w:sectPr w:rsidR="00A045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Xihei"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B1E"/>
    <w:multiLevelType w:val="hybridMultilevel"/>
    <w:tmpl w:val="E544E85C"/>
    <w:lvl w:ilvl="0" w:tplc="B50AB5D0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F46C7"/>
    <w:multiLevelType w:val="hybridMultilevel"/>
    <w:tmpl w:val="15407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8062B"/>
    <w:multiLevelType w:val="hybridMultilevel"/>
    <w:tmpl w:val="6DDAC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669160">
    <w:abstractNumId w:val="2"/>
  </w:num>
  <w:num w:numId="2" w16cid:durableId="300773673">
    <w:abstractNumId w:val="0"/>
  </w:num>
  <w:num w:numId="3" w16cid:durableId="744650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c0MrcwNDY1NrY0MjdR0lEKTi0uzszPAykwrgUAs2+XVSwAAAA="/>
  </w:docVars>
  <w:rsids>
    <w:rsidRoot w:val="00D309F1"/>
    <w:rsid w:val="000043A0"/>
    <w:rsid w:val="00005E7A"/>
    <w:rsid w:val="0000630D"/>
    <w:rsid w:val="00007676"/>
    <w:rsid w:val="00011BF0"/>
    <w:rsid w:val="000140C0"/>
    <w:rsid w:val="0001684E"/>
    <w:rsid w:val="0002233E"/>
    <w:rsid w:val="0002574F"/>
    <w:rsid w:val="00026C69"/>
    <w:rsid w:val="00027B56"/>
    <w:rsid w:val="00030AE9"/>
    <w:rsid w:val="00034DF0"/>
    <w:rsid w:val="0003572A"/>
    <w:rsid w:val="000427FF"/>
    <w:rsid w:val="00045849"/>
    <w:rsid w:val="00046103"/>
    <w:rsid w:val="000504CD"/>
    <w:rsid w:val="00051FD2"/>
    <w:rsid w:val="000530A1"/>
    <w:rsid w:val="00057A03"/>
    <w:rsid w:val="00057D55"/>
    <w:rsid w:val="00065FB6"/>
    <w:rsid w:val="00076EC9"/>
    <w:rsid w:val="000775CC"/>
    <w:rsid w:val="00077795"/>
    <w:rsid w:val="00080262"/>
    <w:rsid w:val="00086212"/>
    <w:rsid w:val="0008797B"/>
    <w:rsid w:val="00094751"/>
    <w:rsid w:val="000A3E4C"/>
    <w:rsid w:val="000A43AC"/>
    <w:rsid w:val="000A6BCB"/>
    <w:rsid w:val="000A7B09"/>
    <w:rsid w:val="000B107C"/>
    <w:rsid w:val="000B1279"/>
    <w:rsid w:val="000B51FD"/>
    <w:rsid w:val="000C00B0"/>
    <w:rsid w:val="000C7A45"/>
    <w:rsid w:val="000D00F4"/>
    <w:rsid w:val="000D0F29"/>
    <w:rsid w:val="000D3F42"/>
    <w:rsid w:val="000D46D8"/>
    <w:rsid w:val="000E1968"/>
    <w:rsid w:val="000E261A"/>
    <w:rsid w:val="000F4C76"/>
    <w:rsid w:val="000F588B"/>
    <w:rsid w:val="000F6DF1"/>
    <w:rsid w:val="00104527"/>
    <w:rsid w:val="001222AA"/>
    <w:rsid w:val="00122EC9"/>
    <w:rsid w:val="00127CC6"/>
    <w:rsid w:val="0013294C"/>
    <w:rsid w:val="00141836"/>
    <w:rsid w:val="001422A4"/>
    <w:rsid w:val="001424FE"/>
    <w:rsid w:val="00142708"/>
    <w:rsid w:val="0014526F"/>
    <w:rsid w:val="00147ADA"/>
    <w:rsid w:val="00150795"/>
    <w:rsid w:val="001517C3"/>
    <w:rsid w:val="0015517F"/>
    <w:rsid w:val="00156CF4"/>
    <w:rsid w:val="00163983"/>
    <w:rsid w:val="0016510D"/>
    <w:rsid w:val="001667E3"/>
    <w:rsid w:val="00167325"/>
    <w:rsid w:val="00174B8C"/>
    <w:rsid w:val="00176FB2"/>
    <w:rsid w:val="00180D8F"/>
    <w:rsid w:val="00192DC6"/>
    <w:rsid w:val="00196799"/>
    <w:rsid w:val="001A0B2B"/>
    <w:rsid w:val="001A7993"/>
    <w:rsid w:val="001B1F86"/>
    <w:rsid w:val="001B263E"/>
    <w:rsid w:val="001B34DB"/>
    <w:rsid w:val="001B5940"/>
    <w:rsid w:val="001B7613"/>
    <w:rsid w:val="001C0FED"/>
    <w:rsid w:val="001C4F3E"/>
    <w:rsid w:val="001D07A9"/>
    <w:rsid w:val="001D2326"/>
    <w:rsid w:val="001D26C1"/>
    <w:rsid w:val="001D3B65"/>
    <w:rsid w:val="001D7814"/>
    <w:rsid w:val="001E15B0"/>
    <w:rsid w:val="001E33DB"/>
    <w:rsid w:val="001E3C24"/>
    <w:rsid w:val="001E7F54"/>
    <w:rsid w:val="001F0B3B"/>
    <w:rsid w:val="001F26BD"/>
    <w:rsid w:val="001F2AF3"/>
    <w:rsid w:val="001F3541"/>
    <w:rsid w:val="001F4CD4"/>
    <w:rsid w:val="00201D24"/>
    <w:rsid w:val="002051FE"/>
    <w:rsid w:val="00205F8C"/>
    <w:rsid w:val="002074C8"/>
    <w:rsid w:val="00211B2A"/>
    <w:rsid w:val="00212EA5"/>
    <w:rsid w:val="00213227"/>
    <w:rsid w:val="002153C1"/>
    <w:rsid w:val="002172DB"/>
    <w:rsid w:val="002213D1"/>
    <w:rsid w:val="002233A4"/>
    <w:rsid w:val="00226BED"/>
    <w:rsid w:val="00227908"/>
    <w:rsid w:val="00235194"/>
    <w:rsid w:val="00235DA6"/>
    <w:rsid w:val="00240B37"/>
    <w:rsid w:val="002474D6"/>
    <w:rsid w:val="00247D2E"/>
    <w:rsid w:val="00255D63"/>
    <w:rsid w:val="00261013"/>
    <w:rsid w:val="0026381F"/>
    <w:rsid w:val="00265A07"/>
    <w:rsid w:val="00267B94"/>
    <w:rsid w:val="00270468"/>
    <w:rsid w:val="0027313C"/>
    <w:rsid w:val="00273D13"/>
    <w:rsid w:val="00274EC2"/>
    <w:rsid w:val="00276C7E"/>
    <w:rsid w:val="00281BBB"/>
    <w:rsid w:val="00284183"/>
    <w:rsid w:val="002862E6"/>
    <w:rsid w:val="00292663"/>
    <w:rsid w:val="0029323C"/>
    <w:rsid w:val="002A1F9F"/>
    <w:rsid w:val="002A6F5A"/>
    <w:rsid w:val="002B4427"/>
    <w:rsid w:val="002B50B3"/>
    <w:rsid w:val="002B548F"/>
    <w:rsid w:val="002B735F"/>
    <w:rsid w:val="002B7A90"/>
    <w:rsid w:val="002C5FE7"/>
    <w:rsid w:val="002C7578"/>
    <w:rsid w:val="002D290E"/>
    <w:rsid w:val="002D3457"/>
    <w:rsid w:val="002D5B3E"/>
    <w:rsid w:val="002E12B4"/>
    <w:rsid w:val="002E1B5E"/>
    <w:rsid w:val="002E2D1C"/>
    <w:rsid w:val="002F086F"/>
    <w:rsid w:val="002F1523"/>
    <w:rsid w:val="002F219F"/>
    <w:rsid w:val="002F3032"/>
    <w:rsid w:val="002F4D13"/>
    <w:rsid w:val="002F533E"/>
    <w:rsid w:val="002F7D84"/>
    <w:rsid w:val="003012F0"/>
    <w:rsid w:val="003023CB"/>
    <w:rsid w:val="00303012"/>
    <w:rsid w:val="00303D8A"/>
    <w:rsid w:val="00305252"/>
    <w:rsid w:val="00306A8C"/>
    <w:rsid w:val="003074DD"/>
    <w:rsid w:val="003136F4"/>
    <w:rsid w:val="00313D1F"/>
    <w:rsid w:val="00314976"/>
    <w:rsid w:val="00315D61"/>
    <w:rsid w:val="00320447"/>
    <w:rsid w:val="00320D5B"/>
    <w:rsid w:val="003230EB"/>
    <w:rsid w:val="003308B5"/>
    <w:rsid w:val="003311EF"/>
    <w:rsid w:val="00332D39"/>
    <w:rsid w:val="0033399A"/>
    <w:rsid w:val="00336DB4"/>
    <w:rsid w:val="00343DB5"/>
    <w:rsid w:val="00345FE5"/>
    <w:rsid w:val="0036027F"/>
    <w:rsid w:val="00364FF2"/>
    <w:rsid w:val="003655B3"/>
    <w:rsid w:val="00365D0B"/>
    <w:rsid w:val="003678AE"/>
    <w:rsid w:val="0037149F"/>
    <w:rsid w:val="0037588F"/>
    <w:rsid w:val="00377D19"/>
    <w:rsid w:val="0039139A"/>
    <w:rsid w:val="003938F4"/>
    <w:rsid w:val="0039515C"/>
    <w:rsid w:val="003A05F4"/>
    <w:rsid w:val="003A4A25"/>
    <w:rsid w:val="003A63F0"/>
    <w:rsid w:val="003B0106"/>
    <w:rsid w:val="003B0B01"/>
    <w:rsid w:val="003C5705"/>
    <w:rsid w:val="003C67EE"/>
    <w:rsid w:val="003D4B08"/>
    <w:rsid w:val="003E2E32"/>
    <w:rsid w:val="003E691E"/>
    <w:rsid w:val="003E71F4"/>
    <w:rsid w:val="003F121C"/>
    <w:rsid w:val="003F39D5"/>
    <w:rsid w:val="003F4E70"/>
    <w:rsid w:val="003F5911"/>
    <w:rsid w:val="003F5A93"/>
    <w:rsid w:val="003F5AD0"/>
    <w:rsid w:val="003F5B76"/>
    <w:rsid w:val="003F7C6C"/>
    <w:rsid w:val="00400997"/>
    <w:rsid w:val="0040332D"/>
    <w:rsid w:val="00413C7B"/>
    <w:rsid w:val="00417097"/>
    <w:rsid w:val="0042272F"/>
    <w:rsid w:val="00424017"/>
    <w:rsid w:val="0043000E"/>
    <w:rsid w:val="00431562"/>
    <w:rsid w:val="00436AD7"/>
    <w:rsid w:val="004371A8"/>
    <w:rsid w:val="0044025C"/>
    <w:rsid w:val="004536B2"/>
    <w:rsid w:val="0045498B"/>
    <w:rsid w:val="0045602E"/>
    <w:rsid w:val="004565EE"/>
    <w:rsid w:val="004614C3"/>
    <w:rsid w:val="00463705"/>
    <w:rsid w:val="00466440"/>
    <w:rsid w:val="004704BA"/>
    <w:rsid w:val="004711D0"/>
    <w:rsid w:val="0047236A"/>
    <w:rsid w:val="00473466"/>
    <w:rsid w:val="00477BC3"/>
    <w:rsid w:val="00482C88"/>
    <w:rsid w:val="004866D6"/>
    <w:rsid w:val="0049149F"/>
    <w:rsid w:val="004923C2"/>
    <w:rsid w:val="0049485B"/>
    <w:rsid w:val="00495FD1"/>
    <w:rsid w:val="004A0061"/>
    <w:rsid w:val="004A1F8E"/>
    <w:rsid w:val="004A2BC4"/>
    <w:rsid w:val="004B0B7F"/>
    <w:rsid w:val="004C571E"/>
    <w:rsid w:val="004C7018"/>
    <w:rsid w:val="004E2AB1"/>
    <w:rsid w:val="004E4D8D"/>
    <w:rsid w:val="004E64BD"/>
    <w:rsid w:val="004E6C48"/>
    <w:rsid w:val="004E70CB"/>
    <w:rsid w:val="004E712D"/>
    <w:rsid w:val="004F05B6"/>
    <w:rsid w:val="004F506A"/>
    <w:rsid w:val="00502595"/>
    <w:rsid w:val="0050473B"/>
    <w:rsid w:val="005055B0"/>
    <w:rsid w:val="00511331"/>
    <w:rsid w:val="00512578"/>
    <w:rsid w:val="005125BC"/>
    <w:rsid w:val="00516FBB"/>
    <w:rsid w:val="00517240"/>
    <w:rsid w:val="00517984"/>
    <w:rsid w:val="005204B5"/>
    <w:rsid w:val="0052263F"/>
    <w:rsid w:val="005246FB"/>
    <w:rsid w:val="00524A2D"/>
    <w:rsid w:val="00524FE0"/>
    <w:rsid w:val="0052695A"/>
    <w:rsid w:val="00526B3E"/>
    <w:rsid w:val="00533E45"/>
    <w:rsid w:val="00534B0A"/>
    <w:rsid w:val="005407F1"/>
    <w:rsid w:val="00541EA9"/>
    <w:rsid w:val="00543607"/>
    <w:rsid w:val="00551DCE"/>
    <w:rsid w:val="00554295"/>
    <w:rsid w:val="00555819"/>
    <w:rsid w:val="00562574"/>
    <w:rsid w:val="00565352"/>
    <w:rsid w:val="00566EEA"/>
    <w:rsid w:val="00571AFA"/>
    <w:rsid w:val="00576953"/>
    <w:rsid w:val="00580472"/>
    <w:rsid w:val="005838F0"/>
    <w:rsid w:val="00590628"/>
    <w:rsid w:val="00591257"/>
    <w:rsid w:val="00592575"/>
    <w:rsid w:val="00592794"/>
    <w:rsid w:val="00594E6E"/>
    <w:rsid w:val="00595808"/>
    <w:rsid w:val="00595F1B"/>
    <w:rsid w:val="005970E6"/>
    <w:rsid w:val="005A13E2"/>
    <w:rsid w:val="005A3A74"/>
    <w:rsid w:val="005A4E63"/>
    <w:rsid w:val="005A631B"/>
    <w:rsid w:val="005A65C9"/>
    <w:rsid w:val="005B09F6"/>
    <w:rsid w:val="005B12D2"/>
    <w:rsid w:val="005B13D6"/>
    <w:rsid w:val="005B38ED"/>
    <w:rsid w:val="005B7AFF"/>
    <w:rsid w:val="005C5005"/>
    <w:rsid w:val="005C55D5"/>
    <w:rsid w:val="005C756F"/>
    <w:rsid w:val="005C7B8D"/>
    <w:rsid w:val="005D3A8F"/>
    <w:rsid w:val="005D60A6"/>
    <w:rsid w:val="005D65FB"/>
    <w:rsid w:val="005E130F"/>
    <w:rsid w:val="005E422F"/>
    <w:rsid w:val="005E53AF"/>
    <w:rsid w:val="005F7840"/>
    <w:rsid w:val="005F7C27"/>
    <w:rsid w:val="00600BAF"/>
    <w:rsid w:val="00602956"/>
    <w:rsid w:val="00602A36"/>
    <w:rsid w:val="00603D46"/>
    <w:rsid w:val="006048F1"/>
    <w:rsid w:val="00610A2A"/>
    <w:rsid w:val="00610CB5"/>
    <w:rsid w:val="006157D8"/>
    <w:rsid w:val="006172E4"/>
    <w:rsid w:val="00617A06"/>
    <w:rsid w:val="00620927"/>
    <w:rsid w:val="00624E3A"/>
    <w:rsid w:val="00627364"/>
    <w:rsid w:val="006309BF"/>
    <w:rsid w:val="00630DA1"/>
    <w:rsid w:val="00632237"/>
    <w:rsid w:val="00634F92"/>
    <w:rsid w:val="0063710F"/>
    <w:rsid w:val="006436F8"/>
    <w:rsid w:val="006439E1"/>
    <w:rsid w:val="00645E96"/>
    <w:rsid w:val="00647ABF"/>
    <w:rsid w:val="00647F7B"/>
    <w:rsid w:val="006527D1"/>
    <w:rsid w:val="006576D5"/>
    <w:rsid w:val="006700BB"/>
    <w:rsid w:val="00670186"/>
    <w:rsid w:val="00680101"/>
    <w:rsid w:val="006A1B29"/>
    <w:rsid w:val="006A221B"/>
    <w:rsid w:val="006A2AD9"/>
    <w:rsid w:val="006A452A"/>
    <w:rsid w:val="006B40C7"/>
    <w:rsid w:val="006B481B"/>
    <w:rsid w:val="006B560E"/>
    <w:rsid w:val="006B5FC7"/>
    <w:rsid w:val="006C1651"/>
    <w:rsid w:val="006C3A68"/>
    <w:rsid w:val="006D0282"/>
    <w:rsid w:val="006D0CE9"/>
    <w:rsid w:val="006D6173"/>
    <w:rsid w:val="006D66CE"/>
    <w:rsid w:val="006D6F3D"/>
    <w:rsid w:val="006E2FFD"/>
    <w:rsid w:val="006E34C7"/>
    <w:rsid w:val="006E3E5F"/>
    <w:rsid w:val="006E4081"/>
    <w:rsid w:val="006E6AE1"/>
    <w:rsid w:val="006F1C08"/>
    <w:rsid w:val="006F2535"/>
    <w:rsid w:val="006F32A2"/>
    <w:rsid w:val="006F41FA"/>
    <w:rsid w:val="006F509E"/>
    <w:rsid w:val="006F5142"/>
    <w:rsid w:val="007059FB"/>
    <w:rsid w:val="00712500"/>
    <w:rsid w:val="007175C6"/>
    <w:rsid w:val="00721D6C"/>
    <w:rsid w:val="00723DF7"/>
    <w:rsid w:val="00731DF6"/>
    <w:rsid w:val="007336BC"/>
    <w:rsid w:val="007355FD"/>
    <w:rsid w:val="00735822"/>
    <w:rsid w:val="00736E1B"/>
    <w:rsid w:val="00741466"/>
    <w:rsid w:val="0074500E"/>
    <w:rsid w:val="0074519E"/>
    <w:rsid w:val="0074686D"/>
    <w:rsid w:val="00753C7E"/>
    <w:rsid w:val="0075433A"/>
    <w:rsid w:val="00754F83"/>
    <w:rsid w:val="007602EA"/>
    <w:rsid w:val="0076273F"/>
    <w:rsid w:val="007633F9"/>
    <w:rsid w:val="00763BDD"/>
    <w:rsid w:val="00765273"/>
    <w:rsid w:val="0076613D"/>
    <w:rsid w:val="007734CD"/>
    <w:rsid w:val="00777382"/>
    <w:rsid w:val="007778FE"/>
    <w:rsid w:val="00782B65"/>
    <w:rsid w:val="0078523A"/>
    <w:rsid w:val="007908AE"/>
    <w:rsid w:val="007A2329"/>
    <w:rsid w:val="007A4599"/>
    <w:rsid w:val="007A4CBB"/>
    <w:rsid w:val="007A5722"/>
    <w:rsid w:val="007B08D2"/>
    <w:rsid w:val="007B7312"/>
    <w:rsid w:val="007C3F59"/>
    <w:rsid w:val="007C4B65"/>
    <w:rsid w:val="007C5E95"/>
    <w:rsid w:val="007D0A8D"/>
    <w:rsid w:val="007D0E5B"/>
    <w:rsid w:val="007D1245"/>
    <w:rsid w:val="007D6978"/>
    <w:rsid w:val="007D763E"/>
    <w:rsid w:val="007D7EE4"/>
    <w:rsid w:val="007E0927"/>
    <w:rsid w:val="007E2FC6"/>
    <w:rsid w:val="007E60B8"/>
    <w:rsid w:val="007F0300"/>
    <w:rsid w:val="007F4741"/>
    <w:rsid w:val="00801318"/>
    <w:rsid w:val="008013DF"/>
    <w:rsid w:val="00801786"/>
    <w:rsid w:val="00807409"/>
    <w:rsid w:val="00807FD0"/>
    <w:rsid w:val="008137EB"/>
    <w:rsid w:val="00815015"/>
    <w:rsid w:val="0081557C"/>
    <w:rsid w:val="008163C3"/>
    <w:rsid w:val="00823EF3"/>
    <w:rsid w:val="0082482D"/>
    <w:rsid w:val="00825F8B"/>
    <w:rsid w:val="00826E81"/>
    <w:rsid w:val="00827FA3"/>
    <w:rsid w:val="008308A2"/>
    <w:rsid w:val="00842A98"/>
    <w:rsid w:val="00844BA3"/>
    <w:rsid w:val="00845642"/>
    <w:rsid w:val="00845E7B"/>
    <w:rsid w:val="00846BE6"/>
    <w:rsid w:val="00851786"/>
    <w:rsid w:val="00857E86"/>
    <w:rsid w:val="00860A7E"/>
    <w:rsid w:val="00862F6E"/>
    <w:rsid w:val="00862F9E"/>
    <w:rsid w:val="00867D47"/>
    <w:rsid w:val="00873D3E"/>
    <w:rsid w:val="008743BD"/>
    <w:rsid w:val="008807B2"/>
    <w:rsid w:val="00882DEB"/>
    <w:rsid w:val="00895EE1"/>
    <w:rsid w:val="0089622F"/>
    <w:rsid w:val="00896D21"/>
    <w:rsid w:val="008A61BE"/>
    <w:rsid w:val="008B0F5A"/>
    <w:rsid w:val="008B1710"/>
    <w:rsid w:val="008B3DD2"/>
    <w:rsid w:val="008B40FD"/>
    <w:rsid w:val="008B624B"/>
    <w:rsid w:val="008B7E85"/>
    <w:rsid w:val="008B7E99"/>
    <w:rsid w:val="008C2E2E"/>
    <w:rsid w:val="008D0330"/>
    <w:rsid w:val="008D0B46"/>
    <w:rsid w:val="008D15F5"/>
    <w:rsid w:val="008D1A7B"/>
    <w:rsid w:val="008D38EF"/>
    <w:rsid w:val="008E11CB"/>
    <w:rsid w:val="008E22F1"/>
    <w:rsid w:val="008E2832"/>
    <w:rsid w:val="008E3750"/>
    <w:rsid w:val="008E3E52"/>
    <w:rsid w:val="008E4790"/>
    <w:rsid w:val="008E538E"/>
    <w:rsid w:val="008F1DAD"/>
    <w:rsid w:val="008F305E"/>
    <w:rsid w:val="008F4FB6"/>
    <w:rsid w:val="008F7D5A"/>
    <w:rsid w:val="00900AF7"/>
    <w:rsid w:val="009018A3"/>
    <w:rsid w:val="00901F11"/>
    <w:rsid w:val="00904D8F"/>
    <w:rsid w:val="00905F0B"/>
    <w:rsid w:val="00913D58"/>
    <w:rsid w:val="009148FC"/>
    <w:rsid w:val="00920848"/>
    <w:rsid w:val="00923545"/>
    <w:rsid w:val="0092571A"/>
    <w:rsid w:val="00925F8F"/>
    <w:rsid w:val="00926B28"/>
    <w:rsid w:val="00931D34"/>
    <w:rsid w:val="00932BE6"/>
    <w:rsid w:val="00941BC8"/>
    <w:rsid w:val="009423F9"/>
    <w:rsid w:val="0094289F"/>
    <w:rsid w:val="009453D4"/>
    <w:rsid w:val="009459C0"/>
    <w:rsid w:val="0094650D"/>
    <w:rsid w:val="009547FB"/>
    <w:rsid w:val="00955468"/>
    <w:rsid w:val="0095623B"/>
    <w:rsid w:val="00960D0D"/>
    <w:rsid w:val="00962F7A"/>
    <w:rsid w:val="00965598"/>
    <w:rsid w:val="00967433"/>
    <w:rsid w:val="00967AC3"/>
    <w:rsid w:val="00975829"/>
    <w:rsid w:val="009764ED"/>
    <w:rsid w:val="00976B6E"/>
    <w:rsid w:val="00977AF8"/>
    <w:rsid w:val="009825A6"/>
    <w:rsid w:val="00982724"/>
    <w:rsid w:val="009828C3"/>
    <w:rsid w:val="00982BA3"/>
    <w:rsid w:val="00983DF7"/>
    <w:rsid w:val="00991209"/>
    <w:rsid w:val="00992054"/>
    <w:rsid w:val="00992961"/>
    <w:rsid w:val="00992982"/>
    <w:rsid w:val="00995E7A"/>
    <w:rsid w:val="009A0AA7"/>
    <w:rsid w:val="009A24DB"/>
    <w:rsid w:val="009A3EBA"/>
    <w:rsid w:val="009A4676"/>
    <w:rsid w:val="009A6A08"/>
    <w:rsid w:val="009B21F2"/>
    <w:rsid w:val="009B41D3"/>
    <w:rsid w:val="009C1E80"/>
    <w:rsid w:val="009C55DD"/>
    <w:rsid w:val="009D4F49"/>
    <w:rsid w:val="009D593B"/>
    <w:rsid w:val="009E0F43"/>
    <w:rsid w:val="009E141D"/>
    <w:rsid w:val="009E14AC"/>
    <w:rsid w:val="009E47FF"/>
    <w:rsid w:val="009E5A1C"/>
    <w:rsid w:val="009F01B1"/>
    <w:rsid w:val="009F4EB9"/>
    <w:rsid w:val="009F5782"/>
    <w:rsid w:val="009F6634"/>
    <w:rsid w:val="009F7969"/>
    <w:rsid w:val="00A004D4"/>
    <w:rsid w:val="00A012CE"/>
    <w:rsid w:val="00A03EA8"/>
    <w:rsid w:val="00A04509"/>
    <w:rsid w:val="00A060AB"/>
    <w:rsid w:val="00A11F1C"/>
    <w:rsid w:val="00A14626"/>
    <w:rsid w:val="00A157B0"/>
    <w:rsid w:val="00A16CDB"/>
    <w:rsid w:val="00A20017"/>
    <w:rsid w:val="00A22493"/>
    <w:rsid w:val="00A2543C"/>
    <w:rsid w:val="00A25FBC"/>
    <w:rsid w:val="00A263B2"/>
    <w:rsid w:val="00A269F9"/>
    <w:rsid w:val="00A31B33"/>
    <w:rsid w:val="00A36C20"/>
    <w:rsid w:val="00A4032F"/>
    <w:rsid w:val="00A419BB"/>
    <w:rsid w:val="00A42F58"/>
    <w:rsid w:val="00A442B3"/>
    <w:rsid w:val="00A4453B"/>
    <w:rsid w:val="00A460DF"/>
    <w:rsid w:val="00A46D6E"/>
    <w:rsid w:val="00A46F47"/>
    <w:rsid w:val="00A50637"/>
    <w:rsid w:val="00A50971"/>
    <w:rsid w:val="00A511A8"/>
    <w:rsid w:val="00A5360C"/>
    <w:rsid w:val="00A53E95"/>
    <w:rsid w:val="00A572F0"/>
    <w:rsid w:val="00A620C5"/>
    <w:rsid w:val="00A62F38"/>
    <w:rsid w:val="00A642ED"/>
    <w:rsid w:val="00A66EFC"/>
    <w:rsid w:val="00A7102B"/>
    <w:rsid w:val="00A77587"/>
    <w:rsid w:val="00A77E48"/>
    <w:rsid w:val="00A818B3"/>
    <w:rsid w:val="00A82561"/>
    <w:rsid w:val="00A847CC"/>
    <w:rsid w:val="00A86909"/>
    <w:rsid w:val="00A90200"/>
    <w:rsid w:val="00A911EB"/>
    <w:rsid w:val="00A93364"/>
    <w:rsid w:val="00A9757F"/>
    <w:rsid w:val="00AA3033"/>
    <w:rsid w:val="00AB3C21"/>
    <w:rsid w:val="00AC0CDD"/>
    <w:rsid w:val="00AC153E"/>
    <w:rsid w:val="00AC1735"/>
    <w:rsid w:val="00AC3A64"/>
    <w:rsid w:val="00AC7A0F"/>
    <w:rsid w:val="00AC7D85"/>
    <w:rsid w:val="00AD0671"/>
    <w:rsid w:val="00AD1304"/>
    <w:rsid w:val="00AD4459"/>
    <w:rsid w:val="00AD4E22"/>
    <w:rsid w:val="00AD618E"/>
    <w:rsid w:val="00AE1334"/>
    <w:rsid w:val="00AE49C9"/>
    <w:rsid w:val="00AE4AFD"/>
    <w:rsid w:val="00AF25E4"/>
    <w:rsid w:val="00AF3F3B"/>
    <w:rsid w:val="00AF50D0"/>
    <w:rsid w:val="00AF6798"/>
    <w:rsid w:val="00B00055"/>
    <w:rsid w:val="00B00748"/>
    <w:rsid w:val="00B00AA0"/>
    <w:rsid w:val="00B01091"/>
    <w:rsid w:val="00B1187F"/>
    <w:rsid w:val="00B1739E"/>
    <w:rsid w:val="00B20D4D"/>
    <w:rsid w:val="00B2259F"/>
    <w:rsid w:val="00B23ACC"/>
    <w:rsid w:val="00B31ABC"/>
    <w:rsid w:val="00B321F9"/>
    <w:rsid w:val="00B33429"/>
    <w:rsid w:val="00B33CEC"/>
    <w:rsid w:val="00B43BD6"/>
    <w:rsid w:val="00B45ED1"/>
    <w:rsid w:val="00B47A60"/>
    <w:rsid w:val="00B47E46"/>
    <w:rsid w:val="00B5054C"/>
    <w:rsid w:val="00B512DF"/>
    <w:rsid w:val="00B538FB"/>
    <w:rsid w:val="00B540F8"/>
    <w:rsid w:val="00B55EAA"/>
    <w:rsid w:val="00B60934"/>
    <w:rsid w:val="00B619BA"/>
    <w:rsid w:val="00B63D82"/>
    <w:rsid w:val="00B66DBD"/>
    <w:rsid w:val="00B6766F"/>
    <w:rsid w:val="00B67D90"/>
    <w:rsid w:val="00B70DDB"/>
    <w:rsid w:val="00B7253C"/>
    <w:rsid w:val="00B750DE"/>
    <w:rsid w:val="00B76D26"/>
    <w:rsid w:val="00B80B1D"/>
    <w:rsid w:val="00B8459E"/>
    <w:rsid w:val="00B86399"/>
    <w:rsid w:val="00B86C86"/>
    <w:rsid w:val="00B86F1B"/>
    <w:rsid w:val="00B9354A"/>
    <w:rsid w:val="00B943F9"/>
    <w:rsid w:val="00B96115"/>
    <w:rsid w:val="00BA07B9"/>
    <w:rsid w:val="00BA0F4B"/>
    <w:rsid w:val="00BA2D85"/>
    <w:rsid w:val="00BA68DD"/>
    <w:rsid w:val="00BA777F"/>
    <w:rsid w:val="00BB17F8"/>
    <w:rsid w:val="00BB231B"/>
    <w:rsid w:val="00BC023F"/>
    <w:rsid w:val="00BC08DF"/>
    <w:rsid w:val="00BD465F"/>
    <w:rsid w:val="00BE1943"/>
    <w:rsid w:val="00BE34D4"/>
    <w:rsid w:val="00BF51D1"/>
    <w:rsid w:val="00C02B57"/>
    <w:rsid w:val="00C04EF3"/>
    <w:rsid w:val="00C07CF4"/>
    <w:rsid w:val="00C1365E"/>
    <w:rsid w:val="00C14F8E"/>
    <w:rsid w:val="00C151FA"/>
    <w:rsid w:val="00C16BBC"/>
    <w:rsid w:val="00C30BB4"/>
    <w:rsid w:val="00C33767"/>
    <w:rsid w:val="00C343D5"/>
    <w:rsid w:val="00C40BE0"/>
    <w:rsid w:val="00C43FD0"/>
    <w:rsid w:val="00C525EC"/>
    <w:rsid w:val="00C67686"/>
    <w:rsid w:val="00C67C76"/>
    <w:rsid w:val="00C71DAE"/>
    <w:rsid w:val="00C72D93"/>
    <w:rsid w:val="00C736E0"/>
    <w:rsid w:val="00C83751"/>
    <w:rsid w:val="00C85567"/>
    <w:rsid w:val="00CA4FF0"/>
    <w:rsid w:val="00CA5582"/>
    <w:rsid w:val="00CA7EDD"/>
    <w:rsid w:val="00CB28CE"/>
    <w:rsid w:val="00CB392C"/>
    <w:rsid w:val="00CB4C5E"/>
    <w:rsid w:val="00CB6ABF"/>
    <w:rsid w:val="00CC02D3"/>
    <w:rsid w:val="00CC1688"/>
    <w:rsid w:val="00CC19E2"/>
    <w:rsid w:val="00CC2B89"/>
    <w:rsid w:val="00CD4CA1"/>
    <w:rsid w:val="00CE0503"/>
    <w:rsid w:val="00CE343A"/>
    <w:rsid w:val="00CE5B0D"/>
    <w:rsid w:val="00CE703E"/>
    <w:rsid w:val="00CE763E"/>
    <w:rsid w:val="00CF1EBA"/>
    <w:rsid w:val="00CF4764"/>
    <w:rsid w:val="00CF54B9"/>
    <w:rsid w:val="00CF5D76"/>
    <w:rsid w:val="00D02FC1"/>
    <w:rsid w:val="00D03F0A"/>
    <w:rsid w:val="00D06556"/>
    <w:rsid w:val="00D06969"/>
    <w:rsid w:val="00D06AD3"/>
    <w:rsid w:val="00D11B35"/>
    <w:rsid w:val="00D1305E"/>
    <w:rsid w:val="00D20237"/>
    <w:rsid w:val="00D2054A"/>
    <w:rsid w:val="00D20551"/>
    <w:rsid w:val="00D22F57"/>
    <w:rsid w:val="00D243F7"/>
    <w:rsid w:val="00D2514E"/>
    <w:rsid w:val="00D306C2"/>
    <w:rsid w:val="00D309F1"/>
    <w:rsid w:val="00D322C4"/>
    <w:rsid w:val="00D341DC"/>
    <w:rsid w:val="00D343C4"/>
    <w:rsid w:val="00D358C5"/>
    <w:rsid w:val="00D36C69"/>
    <w:rsid w:val="00D37786"/>
    <w:rsid w:val="00D41DD4"/>
    <w:rsid w:val="00D44E97"/>
    <w:rsid w:val="00D4530C"/>
    <w:rsid w:val="00D46C32"/>
    <w:rsid w:val="00D46E1F"/>
    <w:rsid w:val="00D47AA7"/>
    <w:rsid w:val="00D51245"/>
    <w:rsid w:val="00D63334"/>
    <w:rsid w:val="00D63DA4"/>
    <w:rsid w:val="00D677A9"/>
    <w:rsid w:val="00D67883"/>
    <w:rsid w:val="00D72371"/>
    <w:rsid w:val="00D73DFF"/>
    <w:rsid w:val="00D74418"/>
    <w:rsid w:val="00D769D5"/>
    <w:rsid w:val="00D76B64"/>
    <w:rsid w:val="00D775C5"/>
    <w:rsid w:val="00D80E4B"/>
    <w:rsid w:val="00D8134F"/>
    <w:rsid w:val="00D81CEF"/>
    <w:rsid w:val="00D9088D"/>
    <w:rsid w:val="00D911DA"/>
    <w:rsid w:val="00DA023E"/>
    <w:rsid w:val="00DA2097"/>
    <w:rsid w:val="00DA27DC"/>
    <w:rsid w:val="00DA45E4"/>
    <w:rsid w:val="00DB42F4"/>
    <w:rsid w:val="00DB58BA"/>
    <w:rsid w:val="00DB66A6"/>
    <w:rsid w:val="00DB6A8E"/>
    <w:rsid w:val="00DB770D"/>
    <w:rsid w:val="00DC1DE7"/>
    <w:rsid w:val="00DC2D95"/>
    <w:rsid w:val="00DC3A31"/>
    <w:rsid w:val="00DC4489"/>
    <w:rsid w:val="00DC5140"/>
    <w:rsid w:val="00DC6D7A"/>
    <w:rsid w:val="00DC6E9B"/>
    <w:rsid w:val="00DD0ED6"/>
    <w:rsid w:val="00DE1FE0"/>
    <w:rsid w:val="00DF2B4D"/>
    <w:rsid w:val="00E00668"/>
    <w:rsid w:val="00E01C94"/>
    <w:rsid w:val="00E11150"/>
    <w:rsid w:val="00E1330E"/>
    <w:rsid w:val="00E16EC4"/>
    <w:rsid w:val="00E2235B"/>
    <w:rsid w:val="00E27C78"/>
    <w:rsid w:val="00E341E8"/>
    <w:rsid w:val="00E36003"/>
    <w:rsid w:val="00E36AE2"/>
    <w:rsid w:val="00E36D6A"/>
    <w:rsid w:val="00E36EE0"/>
    <w:rsid w:val="00E375A6"/>
    <w:rsid w:val="00E42505"/>
    <w:rsid w:val="00E51FA2"/>
    <w:rsid w:val="00E53194"/>
    <w:rsid w:val="00E6350E"/>
    <w:rsid w:val="00E64121"/>
    <w:rsid w:val="00E642DA"/>
    <w:rsid w:val="00E64592"/>
    <w:rsid w:val="00E66A73"/>
    <w:rsid w:val="00E6759E"/>
    <w:rsid w:val="00E7005B"/>
    <w:rsid w:val="00E7481D"/>
    <w:rsid w:val="00E75D47"/>
    <w:rsid w:val="00E76F81"/>
    <w:rsid w:val="00E80D6F"/>
    <w:rsid w:val="00E8633C"/>
    <w:rsid w:val="00E8794B"/>
    <w:rsid w:val="00E90AF0"/>
    <w:rsid w:val="00E90FA4"/>
    <w:rsid w:val="00E9132B"/>
    <w:rsid w:val="00E93041"/>
    <w:rsid w:val="00E9409F"/>
    <w:rsid w:val="00E94B07"/>
    <w:rsid w:val="00EA130B"/>
    <w:rsid w:val="00EB0A2A"/>
    <w:rsid w:val="00EB274A"/>
    <w:rsid w:val="00EC0309"/>
    <w:rsid w:val="00EC0A96"/>
    <w:rsid w:val="00EC15DD"/>
    <w:rsid w:val="00EC3265"/>
    <w:rsid w:val="00EC66E7"/>
    <w:rsid w:val="00ED2E51"/>
    <w:rsid w:val="00ED3B5A"/>
    <w:rsid w:val="00ED3E75"/>
    <w:rsid w:val="00ED4CA0"/>
    <w:rsid w:val="00ED5FEB"/>
    <w:rsid w:val="00EF2447"/>
    <w:rsid w:val="00EF3AB4"/>
    <w:rsid w:val="00EF3AD2"/>
    <w:rsid w:val="00EF418D"/>
    <w:rsid w:val="00EF4978"/>
    <w:rsid w:val="00EF6E16"/>
    <w:rsid w:val="00F02D0B"/>
    <w:rsid w:val="00F05E15"/>
    <w:rsid w:val="00F06044"/>
    <w:rsid w:val="00F068DF"/>
    <w:rsid w:val="00F11E64"/>
    <w:rsid w:val="00F15B16"/>
    <w:rsid w:val="00F17A76"/>
    <w:rsid w:val="00F25983"/>
    <w:rsid w:val="00F3100F"/>
    <w:rsid w:val="00F315D1"/>
    <w:rsid w:val="00F356E8"/>
    <w:rsid w:val="00F35C3D"/>
    <w:rsid w:val="00F37865"/>
    <w:rsid w:val="00F41B98"/>
    <w:rsid w:val="00F41D89"/>
    <w:rsid w:val="00F421A6"/>
    <w:rsid w:val="00F424A4"/>
    <w:rsid w:val="00F42D1F"/>
    <w:rsid w:val="00F43B66"/>
    <w:rsid w:val="00F44030"/>
    <w:rsid w:val="00F45152"/>
    <w:rsid w:val="00F46FC3"/>
    <w:rsid w:val="00F53A17"/>
    <w:rsid w:val="00F54B3F"/>
    <w:rsid w:val="00F55DA9"/>
    <w:rsid w:val="00F56B0D"/>
    <w:rsid w:val="00F62938"/>
    <w:rsid w:val="00F64888"/>
    <w:rsid w:val="00F70F94"/>
    <w:rsid w:val="00F7116F"/>
    <w:rsid w:val="00F74E77"/>
    <w:rsid w:val="00F77D77"/>
    <w:rsid w:val="00F77E85"/>
    <w:rsid w:val="00F83661"/>
    <w:rsid w:val="00F868D9"/>
    <w:rsid w:val="00F87336"/>
    <w:rsid w:val="00F910CF"/>
    <w:rsid w:val="00F94220"/>
    <w:rsid w:val="00F945ED"/>
    <w:rsid w:val="00F95888"/>
    <w:rsid w:val="00F961C3"/>
    <w:rsid w:val="00F971CE"/>
    <w:rsid w:val="00FA4105"/>
    <w:rsid w:val="00FA50E0"/>
    <w:rsid w:val="00FA5F9D"/>
    <w:rsid w:val="00FA7A6B"/>
    <w:rsid w:val="00FB4A95"/>
    <w:rsid w:val="00FC140D"/>
    <w:rsid w:val="00FC50C6"/>
    <w:rsid w:val="00FC5CFA"/>
    <w:rsid w:val="00FC644C"/>
    <w:rsid w:val="00FD2DBF"/>
    <w:rsid w:val="00FD3EF3"/>
    <w:rsid w:val="00FD698D"/>
    <w:rsid w:val="00FF1168"/>
    <w:rsid w:val="00FF1A8E"/>
    <w:rsid w:val="00FF2607"/>
    <w:rsid w:val="00FF3BA8"/>
    <w:rsid w:val="00FF5663"/>
    <w:rsid w:val="00FF6DA9"/>
    <w:rsid w:val="015B5691"/>
    <w:rsid w:val="02130E94"/>
    <w:rsid w:val="028B38F9"/>
    <w:rsid w:val="0424ECFD"/>
    <w:rsid w:val="0431B83D"/>
    <w:rsid w:val="06E918D6"/>
    <w:rsid w:val="074E7E82"/>
    <w:rsid w:val="07DACF3B"/>
    <w:rsid w:val="082FC9BB"/>
    <w:rsid w:val="09FABE86"/>
    <w:rsid w:val="0ABEE9F5"/>
    <w:rsid w:val="0C3A6D6C"/>
    <w:rsid w:val="0C5F6B5D"/>
    <w:rsid w:val="0CA28611"/>
    <w:rsid w:val="0CF194FE"/>
    <w:rsid w:val="0D1BAA5A"/>
    <w:rsid w:val="0D35275F"/>
    <w:rsid w:val="0F3E2A5C"/>
    <w:rsid w:val="10352827"/>
    <w:rsid w:val="106DF013"/>
    <w:rsid w:val="10E9090D"/>
    <w:rsid w:val="11D50002"/>
    <w:rsid w:val="122E10EF"/>
    <w:rsid w:val="12D6BFA9"/>
    <w:rsid w:val="13068C54"/>
    <w:rsid w:val="13516CD3"/>
    <w:rsid w:val="140032AA"/>
    <w:rsid w:val="14D11928"/>
    <w:rsid w:val="158FDAB2"/>
    <w:rsid w:val="15C3C09D"/>
    <w:rsid w:val="161CD12B"/>
    <w:rsid w:val="165CEF4A"/>
    <w:rsid w:val="175094B6"/>
    <w:rsid w:val="17D2192A"/>
    <w:rsid w:val="18B2752A"/>
    <w:rsid w:val="19786E67"/>
    <w:rsid w:val="19B2A4A1"/>
    <w:rsid w:val="1A05824B"/>
    <w:rsid w:val="1B937284"/>
    <w:rsid w:val="1BB91496"/>
    <w:rsid w:val="1C50CC67"/>
    <w:rsid w:val="1D8AECEE"/>
    <w:rsid w:val="20527B2F"/>
    <w:rsid w:val="21241A6F"/>
    <w:rsid w:val="21A4CBAA"/>
    <w:rsid w:val="21BA3FD1"/>
    <w:rsid w:val="21D41767"/>
    <w:rsid w:val="23F5EC4B"/>
    <w:rsid w:val="254B4AF8"/>
    <w:rsid w:val="25914F61"/>
    <w:rsid w:val="26C6A861"/>
    <w:rsid w:val="2794A8E6"/>
    <w:rsid w:val="27B9E15A"/>
    <w:rsid w:val="287E3923"/>
    <w:rsid w:val="28EEDC94"/>
    <w:rsid w:val="2A0B14CD"/>
    <w:rsid w:val="2A0E87DB"/>
    <w:rsid w:val="2A82F067"/>
    <w:rsid w:val="2AB9A9C8"/>
    <w:rsid w:val="2AE39F6A"/>
    <w:rsid w:val="2B2B9532"/>
    <w:rsid w:val="2CE15718"/>
    <w:rsid w:val="2D1C3DE8"/>
    <w:rsid w:val="2D436E4D"/>
    <w:rsid w:val="2D9F2A10"/>
    <w:rsid w:val="2ED0AD63"/>
    <w:rsid w:val="303654F0"/>
    <w:rsid w:val="30666239"/>
    <w:rsid w:val="31BB295C"/>
    <w:rsid w:val="32566E47"/>
    <w:rsid w:val="32C65CC2"/>
    <w:rsid w:val="33634785"/>
    <w:rsid w:val="3575212C"/>
    <w:rsid w:val="365557D6"/>
    <w:rsid w:val="3670BAD4"/>
    <w:rsid w:val="377886BF"/>
    <w:rsid w:val="37A17C56"/>
    <w:rsid w:val="37FE88BF"/>
    <w:rsid w:val="380542EB"/>
    <w:rsid w:val="380C9447"/>
    <w:rsid w:val="38736550"/>
    <w:rsid w:val="3B049F9E"/>
    <w:rsid w:val="3B0E2F13"/>
    <w:rsid w:val="3B2E9BD2"/>
    <w:rsid w:val="3BD39258"/>
    <w:rsid w:val="3C062E5C"/>
    <w:rsid w:val="3DEDC6B5"/>
    <w:rsid w:val="3E165FB4"/>
    <w:rsid w:val="3EEC4991"/>
    <w:rsid w:val="40611F01"/>
    <w:rsid w:val="40A18E34"/>
    <w:rsid w:val="40E4C408"/>
    <w:rsid w:val="412EFEB7"/>
    <w:rsid w:val="41404627"/>
    <w:rsid w:val="420C1CCC"/>
    <w:rsid w:val="42A4FA93"/>
    <w:rsid w:val="42C70A75"/>
    <w:rsid w:val="43F38E0E"/>
    <w:rsid w:val="44B22655"/>
    <w:rsid w:val="45232B7A"/>
    <w:rsid w:val="454C8D11"/>
    <w:rsid w:val="46620B7F"/>
    <w:rsid w:val="46EEBBE4"/>
    <w:rsid w:val="47595EAB"/>
    <w:rsid w:val="47808BBE"/>
    <w:rsid w:val="48146EBC"/>
    <w:rsid w:val="4835603F"/>
    <w:rsid w:val="488A8C45"/>
    <w:rsid w:val="48B4FE4E"/>
    <w:rsid w:val="493F19C5"/>
    <w:rsid w:val="4A265CA6"/>
    <w:rsid w:val="4AA2B852"/>
    <w:rsid w:val="4AB80636"/>
    <w:rsid w:val="4AE079CC"/>
    <w:rsid w:val="4B2EF153"/>
    <w:rsid w:val="4BA71298"/>
    <w:rsid w:val="4BD3D064"/>
    <w:rsid w:val="4BFECEE5"/>
    <w:rsid w:val="4C69152D"/>
    <w:rsid w:val="4D263FD8"/>
    <w:rsid w:val="4D3662D1"/>
    <w:rsid w:val="4D5DFD68"/>
    <w:rsid w:val="4D9E9BEB"/>
    <w:rsid w:val="4DAFB3DA"/>
    <w:rsid w:val="4E2B7078"/>
    <w:rsid w:val="4E2D548B"/>
    <w:rsid w:val="4E348A4E"/>
    <w:rsid w:val="4E3FD631"/>
    <w:rsid w:val="4E934B85"/>
    <w:rsid w:val="4FC5FCD8"/>
    <w:rsid w:val="507DE5A5"/>
    <w:rsid w:val="5127066E"/>
    <w:rsid w:val="5184C911"/>
    <w:rsid w:val="52374507"/>
    <w:rsid w:val="5272C8A9"/>
    <w:rsid w:val="527F1CC6"/>
    <w:rsid w:val="52D7020D"/>
    <w:rsid w:val="5312E98C"/>
    <w:rsid w:val="5325EB0B"/>
    <w:rsid w:val="534D416A"/>
    <w:rsid w:val="5442B75B"/>
    <w:rsid w:val="5486CAC6"/>
    <w:rsid w:val="54D2EC3D"/>
    <w:rsid w:val="5633FFB1"/>
    <w:rsid w:val="565149D5"/>
    <w:rsid w:val="56FCE99F"/>
    <w:rsid w:val="57C782B8"/>
    <w:rsid w:val="57CDAE21"/>
    <w:rsid w:val="58509F39"/>
    <w:rsid w:val="5869D4D5"/>
    <w:rsid w:val="5875E841"/>
    <w:rsid w:val="597B6110"/>
    <w:rsid w:val="59B59C40"/>
    <w:rsid w:val="59CB6BCB"/>
    <w:rsid w:val="59EBA0E9"/>
    <w:rsid w:val="5A3084B7"/>
    <w:rsid w:val="5A95F14E"/>
    <w:rsid w:val="5B765F1E"/>
    <w:rsid w:val="5BA2F969"/>
    <w:rsid w:val="5BE51E7F"/>
    <w:rsid w:val="5C980FE0"/>
    <w:rsid w:val="5D650CD5"/>
    <w:rsid w:val="5E9B541C"/>
    <w:rsid w:val="5FAE6F7A"/>
    <w:rsid w:val="5FBF4893"/>
    <w:rsid w:val="60B42133"/>
    <w:rsid w:val="62170214"/>
    <w:rsid w:val="62A52365"/>
    <w:rsid w:val="636CE8C0"/>
    <w:rsid w:val="638844A8"/>
    <w:rsid w:val="63C4E917"/>
    <w:rsid w:val="63F08AFF"/>
    <w:rsid w:val="642388B8"/>
    <w:rsid w:val="6570E19F"/>
    <w:rsid w:val="671B5F74"/>
    <w:rsid w:val="6767A9D7"/>
    <w:rsid w:val="67A7067E"/>
    <w:rsid w:val="67F59E0E"/>
    <w:rsid w:val="67FF11AD"/>
    <w:rsid w:val="68221375"/>
    <w:rsid w:val="68F2B386"/>
    <w:rsid w:val="69DA943E"/>
    <w:rsid w:val="6AC1F3E8"/>
    <w:rsid w:val="6B50895F"/>
    <w:rsid w:val="6B833162"/>
    <w:rsid w:val="6C2ADBD4"/>
    <w:rsid w:val="6D1F9370"/>
    <w:rsid w:val="6D6148D0"/>
    <w:rsid w:val="6E3B1026"/>
    <w:rsid w:val="6E415283"/>
    <w:rsid w:val="7006FC64"/>
    <w:rsid w:val="7049B140"/>
    <w:rsid w:val="708B4AAF"/>
    <w:rsid w:val="71044A0B"/>
    <w:rsid w:val="71B700CC"/>
    <w:rsid w:val="721B27A8"/>
    <w:rsid w:val="72D33783"/>
    <w:rsid w:val="7397C736"/>
    <w:rsid w:val="760F9929"/>
    <w:rsid w:val="762021B0"/>
    <w:rsid w:val="76DBA677"/>
    <w:rsid w:val="774F94C8"/>
    <w:rsid w:val="791C3FFA"/>
    <w:rsid w:val="792AA555"/>
    <w:rsid w:val="79F07B42"/>
    <w:rsid w:val="7A09161C"/>
    <w:rsid w:val="7AE12838"/>
    <w:rsid w:val="7C0730B6"/>
    <w:rsid w:val="7C0A9D09"/>
    <w:rsid w:val="7CE70ED7"/>
    <w:rsid w:val="7F42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FC0F8"/>
  <w15:chartTrackingRefBased/>
  <w15:docId w15:val="{5C6648DA-F1BA-4493-A605-38FADA05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9F1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9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9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9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9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9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9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9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9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9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9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9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9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9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0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9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9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9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9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9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4509"/>
    <w:rPr>
      <w:color w:val="0563C1"/>
      <w:u w:val="single"/>
    </w:rPr>
  </w:style>
  <w:style w:type="paragraph" w:customStyle="1" w:styleId="Default">
    <w:name w:val="Default"/>
    <w:basedOn w:val="Normal"/>
    <w:rsid w:val="00A04509"/>
    <w:pPr>
      <w:autoSpaceDE w:val="0"/>
      <w:autoSpaceDN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450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4418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ean@thelangca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f7dabc-ea64-4803-8539-ce7cd623e0fa" xsi:nil="true"/>
    <SharedWithUsers xmlns="34f7dabc-ea64-4803-8539-ce7cd623e0fa">
      <UserInfo>
        <DisplayName>Jenette Greenwood</DisplayName>
        <AccountId>35</AccountId>
        <AccountType/>
      </UserInfo>
      <UserInfo>
        <DisplayName>Mark Locke</DisplayName>
        <AccountId>28</AccountId>
        <AccountType/>
      </UserInfo>
      <UserInfo>
        <DisplayName>Nicola Cannings</DisplayName>
        <AccountId>306</AccountId>
        <AccountType/>
      </UserInfo>
      <UserInfo>
        <DisplayName>Rich Mayor</DisplayName>
        <AccountId>37</AccountId>
        <AccountType/>
      </UserInfo>
      <UserInfo>
        <DisplayName>Liz Evans</DisplayName>
        <AccountId>605</AccountId>
        <AccountType/>
      </UserInfo>
      <UserInfo>
        <DisplayName>Chris Bredin</DisplayName>
        <AccountId>15</AccountId>
        <AccountType/>
      </UserInfo>
    </SharedWithUsers>
    <lcf76f155ced4ddcb4097134ff3c332f xmlns="0cb11a1f-b97b-47eb-8f3c-3bb28e60ac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6B4DEED67E245B4F94CC52038F78F" ma:contentTypeVersion="15" ma:contentTypeDescription="Create a new document." ma:contentTypeScope="" ma:versionID="6dc39f7c1c319fa7edc1cb08b2e2bd1a">
  <xsd:schema xmlns:xsd="http://www.w3.org/2001/XMLSchema" xmlns:xs="http://www.w3.org/2001/XMLSchema" xmlns:p="http://schemas.microsoft.com/office/2006/metadata/properties" xmlns:ns2="0cb11a1f-b97b-47eb-8f3c-3bb28e60ac5d" xmlns:ns3="34f7dabc-ea64-4803-8539-ce7cd623e0fa" targetNamespace="http://schemas.microsoft.com/office/2006/metadata/properties" ma:root="true" ma:fieldsID="fbfadcc6b1c469de57f6768589f19b66" ns2:_="" ns3:_="">
    <xsd:import namespace="0cb11a1f-b97b-47eb-8f3c-3bb28e60ac5d"/>
    <xsd:import namespace="34f7dabc-ea64-4803-8539-ce7cd623e0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11a1f-b97b-47eb-8f3c-3bb28e60a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ae3159-6449-4f01-9d85-1405fbffb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7dabc-ea64-4803-8539-ce7cd623e0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b66961-ea8b-495f-9e1a-67d023e47a38}" ma:internalName="TaxCatchAll" ma:showField="CatchAllData" ma:web="34f7dabc-ea64-4803-8539-ce7cd623e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2F6056-B91E-4A1C-BEA8-0D179B9E4461}">
  <ds:schemaRefs>
    <ds:schemaRef ds:uri="http://schemas.microsoft.com/office/2006/metadata/properties"/>
    <ds:schemaRef ds:uri="http://schemas.microsoft.com/office/infopath/2007/PartnerControls"/>
    <ds:schemaRef ds:uri="34f7dabc-ea64-4803-8539-ce7cd623e0fa"/>
    <ds:schemaRef ds:uri="0cb11a1f-b97b-47eb-8f3c-3bb28e60ac5d"/>
  </ds:schemaRefs>
</ds:datastoreItem>
</file>

<file path=customXml/itemProps2.xml><?xml version="1.0" encoding="utf-8"?>
<ds:datastoreItem xmlns:ds="http://schemas.openxmlformats.org/officeDocument/2006/customXml" ds:itemID="{EBCF4E11-6B08-4C70-87EC-8FE2BDB66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11a1f-b97b-47eb-8f3c-3bb28e60ac5d"/>
    <ds:schemaRef ds:uri="34f7dabc-ea64-4803-8539-ce7cd623e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C9FF03-DF19-49BD-BD43-10345AC0DF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4044</Characters>
  <Application>Microsoft Office Word</Application>
  <DocSecurity>0</DocSecurity>
  <Lines>109</Lines>
  <Paragraphs>39</Paragraphs>
  <ScaleCrop>false</ScaleCrop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Cannings</dc:creator>
  <cp:keywords/>
  <dc:description/>
  <cp:lastModifiedBy>Seán McKinven</cp:lastModifiedBy>
  <cp:revision>2</cp:revision>
  <dcterms:created xsi:type="dcterms:W3CDTF">2026-02-24T10:34:00Z</dcterms:created>
  <dcterms:modified xsi:type="dcterms:W3CDTF">2026-02-24T10:34:00Z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0x010100DF26B4DEED67E245B4F94CC52038F78F</vt:lpwstr>
  </property>
  <property fmtid="{D5CDD505-2E9C-101B-9397-08002B2CF9AE}" pid="3" name="MediaServiceImageTags">
    <vt:lpwstr/>
  </property>
</Properties>
</file>